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A1DC8" w14:textId="77777777" w:rsidR="007C6A20" w:rsidRPr="00AC31C5" w:rsidRDefault="007C6A20" w:rsidP="007C6A20">
      <w:pPr>
        <w:spacing w:line="269" w:lineRule="auto"/>
        <w:jc w:val="right"/>
        <w:rPr>
          <w:rFonts w:ascii="Verdana" w:hAnsi="Verdana" w:cstheme="majorBidi"/>
          <w:b/>
          <w:color w:val="000000"/>
          <w:sz w:val="20"/>
          <w:szCs w:val="20"/>
        </w:rPr>
      </w:pPr>
      <w:r w:rsidRPr="00AC31C5">
        <w:rPr>
          <w:rFonts w:ascii="Verdana" w:hAnsi="Verdana" w:cstheme="majorBidi"/>
          <w:b/>
          <w:color w:val="000000"/>
          <w:sz w:val="20"/>
          <w:szCs w:val="20"/>
        </w:rPr>
        <w:t>Załącznik nr 5 do SIWZ – Wzór  umowy</w:t>
      </w:r>
    </w:p>
    <w:p w14:paraId="7AB57305" w14:textId="77777777" w:rsidR="007C6A20" w:rsidRPr="00AC31C5" w:rsidRDefault="007C6A20" w:rsidP="007C6A20">
      <w:pPr>
        <w:pStyle w:val="Tytu"/>
        <w:spacing w:line="269" w:lineRule="auto"/>
        <w:ind w:right="74"/>
        <w:rPr>
          <w:rFonts w:ascii="Verdana" w:hAnsi="Verdana" w:cstheme="majorBidi"/>
          <w:sz w:val="20"/>
          <w:szCs w:val="20"/>
        </w:rPr>
      </w:pPr>
    </w:p>
    <w:p w14:paraId="1E0A8047" w14:textId="77777777" w:rsidR="007C6A20" w:rsidRPr="00AC31C5" w:rsidRDefault="007C6A20" w:rsidP="007C6A20">
      <w:pPr>
        <w:pStyle w:val="Tytu"/>
        <w:spacing w:line="269" w:lineRule="auto"/>
        <w:ind w:right="74"/>
        <w:rPr>
          <w:rFonts w:ascii="Verdana" w:hAnsi="Verdana" w:cstheme="majorBidi"/>
          <w:sz w:val="20"/>
          <w:szCs w:val="20"/>
        </w:rPr>
      </w:pPr>
      <w:r w:rsidRPr="00AC31C5">
        <w:rPr>
          <w:rFonts w:ascii="Verdana" w:hAnsi="Verdana" w:cstheme="majorBidi"/>
          <w:sz w:val="20"/>
          <w:szCs w:val="20"/>
        </w:rPr>
        <w:t>WZÓR  UMOWY  Nr  ………………..</w:t>
      </w:r>
    </w:p>
    <w:p w14:paraId="13E7E835" w14:textId="77777777" w:rsidR="007C6A20" w:rsidRPr="00AC31C5" w:rsidRDefault="007C6A20" w:rsidP="007C6A20">
      <w:pPr>
        <w:shd w:val="clear" w:color="auto" w:fill="FFFFFF"/>
        <w:tabs>
          <w:tab w:val="left" w:pos="8861"/>
        </w:tabs>
        <w:adjustRightInd w:val="0"/>
        <w:spacing w:line="269" w:lineRule="auto"/>
        <w:jc w:val="both"/>
        <w:rPr>
          <w:rFonts w:ascii="Verdana" w:hAnsi="Verdana" w:cstheme="majorBidi"/>
          <w:b/>
          <w:bCs/>
          <w:color w:val="000000"/>
          <w:sz w:val="20"/>
          <w:szCs w:val="20"/>
        </w:rPr>
      </w:pPr>
    </w:p>
    <w:p w14:paraId="42C3E683" w14:textId="77777777" w:rsidR="007C6A20" w:rsidRPr="00AC31C5" w:rsidRDefault="007C6A20" w:rsidP="007C6A20">
      <w:pPr>
        <w:shd w:val="clear" w:color="auto" w:fill="FFFFFF"/>
        <w:adjustRightInd w:val="0"/>
        <w:spacing w:line="269" w:lineRule="auto"/>
        <w:rPr>
          <w:rFonts w:ascii="Verdana" w:hAnsi="Verdana" w:cstheme="majorBidi"/>
          <w:b/>
          <w:color w:val="000000"/>
          <w:sz w:val="20"/>
          <w:szCs w:val="20"/>
        </w:rPr>
      </w:pPr>
      <w:r w:rsidRPr="00AC31C5">
        <w:rPr>
          <w:rFonts w:ascii="Verdana" w:hAnsi="Verdana" w:cstheme="majorBidi"/>
          <w:color w:val="000000"/>
          <w:sz w:val="20"/>
          <w:szCs w:val="20"/>
        </w:rPr>
        <w:t xml:space="preserve">zawarta w dniu </w:t>
      </w:r>
      <w:r w:rsidRPr="00AC31C5">
        <w:rPr>
          <w:rFonts w:ascii="Verdana" w:hAnsi="Verdana" w:cstheme="majorBidi"/>
          <w:b/>
          <w:color w:val="000000"/>
          <w:sz w:val="20"/>
          <w:szCs w:val="20"/>
        </w:rPr>
        <w:t>................2020 r.</w:t>
      </w:r>
      <w:r w:rsidRPr="00AC31C5">
        <w:rPr>
          <w:rFonts w:ascii="Verdana" w:hAnsi="Verdana" w:cstheme="majorBidi"/>
          <w:color w:val="000000"/>
          <w:sz w:val="20"/>
          <w:szCs w:val="20"/>
        </w:rPr>
        <w:t xml:space="preserve"> w Żabiej Woli pomiędzy:</w:t>
      </w:r>
    </w:p>
    <w:p w14:paraId="706EFE56" w14:textId="5F261359" w:rsidR="007C6A20" w:rsidRPr="00AC31C5" w:rsidRDefault="007C6A20" w:rsidP="007C6A20">
      <w:pPr>
        <w:pStyle w:val="Tekstpodstawowy"/>
        <w:tabs>
          <w:tab w:val="left" w:pos="284"/>
        </w:tabs>
        <w:spacing w:line="269" w:lineRule="auto"/>
        <w:ind w:left="0" w:right="74" w:firstLine="0"/>
        <w:jc w:val="both"/>
        <w:rPr>
          <w:rFonts w:ascii="Verdana" w:hAnsi="Verdana" w:cstheme="majorBidi"/>
          <w:sz w:val="20"/>
          <w:szCs w:val="20"/>
        </w:rPr>
      </w:pPr>
      <w:r w:rsidRPr="00AC31C5">
        <w:rPr>
          <w:rFonts w:ascii="Verdana" w:hAnsi="Verdana" w:cstheme="majorBidi"/>
          <w:sz w:val="20"/>
          <w:szCs w:val="20"/>
        </w:rPr>
        <w:t xml:space="preserve">Gminą Żabia Wola, z siedzibą w Żabiej Woli (96 - 321), ul. Główna 3,posiadającą </w:t>
      </w:r>
      <w:r w:rsidR="00AC31C5">
        <w:rPr>
          <w:rFonts w:ascii="Verdana" w:hAnsi="Verdana" w:cstheme="majorBidi"/>
          <w:sz w:val="20"/>
          <w:szCs w:val="20"/>
        </w:rPr>
        <w:t xml:space="preserve">                     </w:t>
      </w:r>
      <w:r w:rsidRPr="00AC31C5">
        <w:rPr>
          <w:rFonts w:ascii="Verdana" w:hAnsi="Verdana" w:cstheme="majorBidi"/>
          <w:sz w:val="20"/>
          <w:szCs w:val="20"/>
        </w:rPr>
        <w:t>NIP: 8381426472, Regon</w:t>
      </w:r>
      <w:r w:rsidRPr="00AC31C5">
        <w:rPr>
          <w:rFonts w:ascii="Verdana" w:hAnsi="Verdana" w:cstheme="majorBidi"/>
          <w:bCs/>
          <w:sz w:val="20"/>
          <w:szCs w:val="20"/>
        </w:rPr>
        <w:t>:</w:t>
      </w:r>
      <w:r w:rsidRPr="00AC31C5">
        <w:rPr>
          <w:rFonts w:ascii="Verdana" w:hAnsi="Verdana" w:cstheme="majorBidi"/>
          <w:b/>
          <w:sz w:val="20"/>
          <w:szCs w:val="20"/>
        </w:rPr>
        <w:t xml:space="preserve"> </w:t>
      </w:r>
      <w:r w:rsidRPr="00AC31C5">
        <w:rPr>
          <w:rStyle w:val="Pogrubienie"/>
          <w:rFonts w:ascii="Verdana" w:hAnsi="Verdana" w:cstheme="majorBidi"/>
          <w:b w:val="0"/>
          <w:color w:val="000000" w:themeColor="text1"/>
          <w:sz w:val="20"/>
          <w:szCs w:val="20"/>
        </w:rPr>
        <w:t>750148578</w:t>
      </w:r>
      <w:r w:rsidRPr="00AC31C5">
        <w:rPr>
          <w:rStyle w:val="Pogrubienie"/>
          <w:rFonts w:ascii="Verdana" w:hAnsi="Verdana" w:cstheme="majorBidi"/>
          <w:color w:val="37474F"/>
          <w:sz w:val="20"/>
          <w:szCs w:val="20"/>
        </w:rPr>
        <w:t>,</w:t>
      </w:r>
      <w:r w:rsidRPr="00AC31C5">
        <w:rPr>
          <w:rFonts w:ascii="Verdana" w:hAnsi="Verdana" w:cstheme="majorBidi"/>
          <w:b/>
          <w:bCs/>
          <w:sz w:val="20"/>
          <w:szCs w:val="20"/>
        </w:rPr>
        <w:t xml:space="preserve"> reprezentowaną przez Wójta Gminy Żabia Wola–Pana Piotra Rybkę, przy kontrasygnacie Skarbnika Gminy Pani Anny Sroki, </w:t>
      </w:r>
    </w:p>
    <w:p w14:paraId="6D2025C5" w14:textId="77777777" w:rsidR="007C6A20" w:rsidRPr="00AC31C5" w:rsidRDefault="007C6A20" w:rsidP="007C6A20">
      <w:pPr>
        <w:pStyle w:val="Tekstpodstawowy"/>
        <w:tabs>
          <w:tab w:val="left" w:pos="284"/>
        </w:tabs>
        <w:spacing w:line="269" w:lineRule="auto"/>
        <w:ind w:left="0" w:right="74" w:firstLine="0"/>
        <w:rPr>
          <w:rFonts w:ascii="Verdana" w:hAnsi="Verdana" w:cstheme="majorBidi"/>
          <w:sz w:val="20"/>
          <w:szCs w:val="20"/>
        </w:rPr>
      </w:pPr>
      <w:r w:rsidRPr="00AC31C5">
        <w:rPr>
          <w:rFonts w:ascii="Verdana" w:hAnsi="Verdana" w:cstheme="majorBidi"/>
          <w:b/>
          <w:bCs/>
          <w:sz w:val="20"/>
          <w:szCs w:val="20"/>
        </w:rPr>
        <w:t>zwaną dalej Zamawiającym,</w:t>
      </w:r>
    </w:p>
    <w:p w14:paraId="0555F294" w14:textId="77777777" w:rsidR="007C6A20" w:rsidRPr="00AC31C5" w:rsidRDefault="007C6A20" w:rsidP="007C6A20">
      <w:pPr>
        <w:pStyle w:val="Tekstpodstawowy"/>
        <w:spacing w:line="269" w:lineRule="auto"/>
        <w:ind w:left="0" w:right="74" w:firstLine="0"/>
        <w:rPr>
          <w:rFonts w:ascii="Verdana" w:hAnsi="Verdana" w:cstheme="majorBidi"/>
          <w:b/>
          <w:i/>
          <w:sz w:val="20"/>
          <w:szCs w:val="20"/>
        </w:rPr>
      </w:pPr>
      <w:r w:rsidRPr="00AC31C5">
        <w:rPr>
          <w:rFonts w:ascii="Verdana" w:hAnsi="Verdana" w:cstheme="majorBidi"/>
          <w:b/>
          <w:bCs/>
          <w:sz w:val="20"/>
          <w:szCs w:val="20"/>
        </w:rPr>
        <w:t>a</w:t>
      </w:r>
    </w:p>
    <w:p w14:paraId="4D47BC8E" w14:textId="6D73E6DB" w:rsidR="007C6A20" w:rsidRPr="00AC31C5" w:rsidRDefault="007C6A20" w:rsidP="007C6A20">
      <w:pPr>
        <w:spacing w:line="269" w:lineRule="auto"/>
        <w:ind w:right="74"/>
        <w:jc w:val="both"/>
        <w:rPr>
          <w:rFonts w:ascii="Verdana" w:hAnsi="Verdana" w:cstheme="majorBidi"/>
          <w:sz w:val="20"/>
          <w:szCs w:val="20"/>
        </w:rPr>
      </w:pPr>
      <w:r w:rsidRPr="00AC31C5">
        <w:rPr>
          <w:rFonts w:ascii="Verdana" w:hAnsi="Verdana" w:cstheme="majorBidi"/>
          <w:b/>
          <w:bCs/>
          <w:sz w:val="20"/>
          <w:szCs w:val="20"/>
        </w:rPr>
        <w:t>............................................................................................................................</w:t>
      </w:r>
    </w:p>
    <w:p w14:paraId="5419748B" w14:textId="77777777" w:rsidR="007C6A20" w:rsidRPr="00AC31C5" w:rsidRDefault="007C6A20" w:rsidP="007C6A20">
      <w:pPr>
        <w:pStyle w:val="Tekstpodstawowy"/>
        <w:spacing w:line="269" w:lineRule="auto"/>
        <w:ind w:left="0" w:right="74" w:firstLine="0"/>
        <w:rPr>
          <w:rFonts w:ascii="Verdana" w:hAnsi="Verdana" w:cstheme="majorBidi"/>
          <w:sz w:val="20"/>
          <w:szCs w:val="20"/>
        </w:rPr>
      </w:pPr>
      <w:r w:rsidRPr="00AC31C5">
        <w:rPr>
          <w:rFonts w:ascii="Verdana" w:hAnsi="Verdana" w:cstheme="majorBidi"/>
          <w:b/>
          <w:bCs/>
          <w:sz w:val="20"/>
          <w:szCs w:val="20"/>
        </w:rPr>
        <w:t>zwanym dalej Wykonawcą,</w:t>
      </w:r>
    </w:p>
    <w:p w14:paraId="6F98D3FB" w14:textId="77777777" w:rsidR="007C6A20" w:rsidRPr="00AC31C5" w:rsidRDefault="007C6A20" w:rsidP="007C6A20">
      <w:pPr>
        <w:pStyle w:val="Tekstpodstawowy"/>
        <w:spacing w:line="269" w:lineRule="auto"/>
        <w:ind w:left="0" w:right="74" w:firstLine="0"/>
        <w:rPr>
          <w:rFonts w:ascii="Verdana" w:hAnsi="Verdana" w:cstheme="majorBidi"/>
          <w:i/>
          <w:sz w:val="20"/>
          <w:szCs w:val="20"/>
        </w:rPr>
      </w:pPr>
    </w:p>
    <w:p w14:paraId="55093C11" w14:textId="77777777" w:rsidR="007C6A20" w:rsidRPr="00AC31C5" w:rsidRDefault="007C6A20" w:rsidP="007C6A20">
      <w:pPr>
        <w:pStyle w:val="Tekstpodstawowy"/>
        <w:spacing w:line="269" w:lineRule="auto"/>
        <w:ind w:right="74"/>
        <w:rPr>
          <w:rFonts w:ascii="Verdana" w:hAnsi="Verdana" w:cstheme="majorBidi"/>
          <w:i/>
          <w:sz w:val="20"/>
          <w:szCs w:val="20"/>
        </w:rPr>
      </w:pPr>
    </w:p>
    <w:p w14:paraId="5E5249FE" w14:textId="6A67FC2A" w:rsidR="007C6A20" w:rsidRPr="00AC31C5" w:rsidRDefault="007C6A20" w:rsidP="007C6A20">
      <w:pPr>
        <w:shd w:val="clear" w:color="auto" w:fill="FFFFFF"/>
        <w:adjustRightInd w:val="0"/>
        <w:spacing w:line="269" w:lineRule="auto"/>
        <w:jc w:val="both"/>
        <w:rPr>
          <w:rFonts w:ascii="Verdana" w:hAnsi="Verdana" w:cstheme="majorBidi"/>
          <w:color w:val="000000"/>
          <w:sz w:val="20"/>
          <w:szCs w:val="20"/>
        </w:rPr>
      </w:pPr>
      <w:r w:rsidRPr="00AC31C5">
        <w:rPr>
          <w:rFonts w:ascii="Verdana" w:hAnsi="Verdana" w:cstheme="majorBidi"/>
          <w:sz w:val="20"/>
          <w:szCs w:val="20"/>
        </w:rPr>
        <w:t>w rezultacie dokonania przez Zamawiającego wyboru oferty Wykonawcy zgodnie z ustawą z dnia 29 stycznia 2004 r. Prawo Zamówień Publicznych (t.j. Dz.U. z 2019r. poz.</w:t>
      </w:r>
      <w:r w:rsidR="00AC31C5">
        <w:rPr>
          <w:rFonts w:ascii="Verdana" w:hAnsi="Verdana" w:cstheme="majorBidi"/>
          <w:sz w:val="20"/>
          <w:szCs w:val="20"/>
        </w:rPr>
        <w:t xml:space="preserve"> </w:t>
      </w:r>
      <w:r w:rsidRPr="00AC31C5">
        <w:rPr>
          <w:rFonts w:ascii="Verdana" w:hAnsi="Verdana" w:cstheme="majorBidi"/>
          <w:sz w:val="20"/>
          <w:szCs w:val="20"/>
        </w:rPr>
        <w:t>1843 z</w:t>
      </w:r>
      <w:r w:rsidR="00AC31C5">
        <w:rPr>
          <w:rFonts w:ascii="Verdana" w:hAnsi="Verdana" w:cstheme="majorBidi"/>
          <w:sz w:val="20"/>
          <w:szCs w:val="20"/>
        </w:rPr>
        <w:t>e</w:t>
      </w:r>
      <w:r w:rsidRPr="00AC31C5">
        <w:rPr>
          <w:rFonts w:ascii="Verdana" w:hAnsi="Verdana" w:cstheme="majorBidi"/>
          <w:sz w:val="20"/>
          <w:szCs w:val="20"/>
        </w:rPr>
        <w:t xml:space="preserve"> zm.), dalej  “Prawo zamówień publicznych” w trybie przetargu nieograniczonego nr referencyjny: R</w:t>
      </w:r>
      <w:r w:rsidR="00F97BDA">
        <w:rPr>
          <w:rFonts w:ascii="Verdana" w:hAnsi="Verdana" w:cstheme="majorBidi"/>
          <w:sz w:val="20"/>
          <w:szCs w:val="20"/>
        </w:rPr>
        <w:t>G</w:t>
      </w:r>
      <w:r w:rsidRPr="00AC31C5">
        <w:rPr>
          <w:rFonts w:ascii="Verdana" w:hAnsi="Verdana" w:cstheme="majorBidi"/>
          <w:sz w:val="20"/>
          <w:szCs w:val="20"/>
        </w:rPr>
        <w:t>.271.2.1</w:t>
      </w:r>
      <w:r w:rsidR="00F97BDA">
        <w:rPr>
          <w:rFonts w:ascii="Verdana" w:hAnsi="Verdana" w:cstheme="majorBidi"/>
          <w:sz w:val="20"/>
          <w:szCs w:val="20"/>
        </w:rPr>
        <w:t>0</w:t>
      </w:r>
      <w:r w:rsidRPr="00AC31C5">
        <w:rPr>
          <w:rFonts w:ascii="Verdana" w:hAnsi="Verdana" w:cstheme="majorBidi"/>
          <w:sz w:val="20"/>
          <w:szCs w:val="20"/>
        </w:rPr>
        <w:t>.2020, została zawarta umowa o następującej treści:</w:t>
      </w:r>
    </w:p>
    <w:p w14:paraId="15ED6BBE"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504B2307" w14:textId="77777777"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1</w:t>
      </w:r>
    </w:p>
    <w:p w14:paraId="6D8B9690" w14:textId="77777777" w:rsidR="007C6A20" w:rsidRPr="00AC31C5" w:rsidRDefault="007C6A20" w:rsidP="007C6A20">
      <w:pPr>
        <w:spacing w:line="269" w:lineRule="auto"/>
        <w:ind w:left="12"/>
        <w:jc w:val="center"/>
        <w:rPr>
          <w:rFonts w:ascii="Verdana" w:hAnsi="Verdana"/>
          <w:sz w:val="20"/>
          <w:szCs w:val="20"/>
        </w:rPr>
      </w:pPr>
      <w:r w:rsidRPr="00AC31C5">
        <w:rPr>
          <w:rFonts w:ascii="Verdana" w:hAnsi="Verdana" w:cstheme="majorBidi"/>
          <w:b/>
          <w:sz w:val="20"/>
          <w:szCs w:val="20"/>
        </w:rPr>
        <w:t>Przedmiot Umowy</w:t>
      </w:r>
    </w:p>
    <w:p w14:paraId="1858CE28" w14:textId="689F0236" w:rsidR="00AA134E" w:rsidRPr="00AC31C5" w:rsidRDefault="007C6A20" w:rsidP="00AA134E">
      <w:pPr>
        <w:widowControl/>
        <w:numPr>
          <w:ilvl w:val="0"/>
          <w:numId w:val="31"/>
        </w:numPr>
        <w:autoSpaceDE/>
        <w:autoSpaceDN/>
        <w:ind w:left="284" w:hanging="284"/>
        <w:jc w:val="both"/>
        <w:rPr>
          <w:rFonts w:ascii="Verdana" w:hAnsi="Verdana"/>
          <w:b/>
          <w:bCs/>
          <w:noProof w:val="0"/>
          <w:sz w:val="20"/>
          <w:szCs w:val="20"/>
        </w:rPr>
      </w:pPr>
      <w:r w:rsidRPr="00AC31C5">
        <w:rPr>
          <w:rFonts w:ascii="Verdana" w:hAnsi="Verdana" w:cstheme="majorBidi"/>
          <w:sz w:val="20"/>
          <w:szCs w:val="20"/>
        </w:rPr>
        <w:t xml:space="preserve">Przedmiotem niniejszej umowy jest </w:t>
      </w:r>
      <w:r w:rsidR="00AA134E" w:rsidRPr="00AC31C5">
        <w:rPr>
          <w:rFonts w:ascii="Verdana" w:hAnsi="Verdana"/>
          <w:b/>
          <w:noProof w:val="0"/>
          <w:sz w:val="20"/>
          <w:szCs w:val="20"/>
        </w:rPr>
        <w:t>opracowanie dokumentacji projektowej budowlano - wykonawczej</w:t>
      </w:r>
      <w:r w:rsidR="00AA134E" w:rsidRPr="00AC31C5">
        <w:rPr>
          <w:rFonts w:ascii="Verdana" w:hAnsi="Verdana"/>
          <w:noProof w:val="0"/>
          <w:sz w:val="20"/>
          <w:szCs w:val="20"/>
        </w:rPr>
        <w:t xml:space="preserve"> </w:t>
      </w:r>
      <w:r w:rsidR="00AA134E" w:rsidRPr="00AC31C5">
        <w:rPr>
          <w:rFonts w:ascii="Verdana" w:hAnsi="Verdana"/>
          <w:b/>
          <w:bCs/>
          <w:noProof w:val="0"/>
          <w:sz w:val="20"/>
          <w:szCs w:val="20"/>
        </w:rPr>
        <w:t>na rozbudowę Stacji Uzdatniania Wody w</w:t>
      </w:r>
      <w:r w:rsidR="00AC31C5">
        <w:rPr>
          <w:rFonts w:ascii="Verdana" w:hAnsi="Verdana"/>
          <w:b/>
          <w:bCs/>
          <w:noProof w:val="0"/>
          <w:sz w:val="20"/>
          <w:szCs w:val="20"/>
        </w:rPr>
        <w:t> </w:t>
      </w:r>
      <w:r w:rsidR="00AA134E" w:rsidRPr="00AC31C5">
        <w:rPr>
          <w:rFonts w:ascii="Verdana" w:hAnsi="Verdana"/>
          <w:b/>
          <w:bCs/>
          <w:noProof w:val="0"/>
          <w:sz w:val="20"/>
          <w:szCs w:val="20"/>
        </w:rPr>
        <w:t xml:space="preserve">miejscowości Żelechów, przy ul. Zdrojowej wraz z </w:t>
      </w:r>
      <w:r w:rsidR="00AC31C5" w:rsidRPr="00AC31C5">
        <w:rPr>
          <w:rFonts w:ascii="Verdana" w:hAnsi="Verdana"/>
          <w:b/>
          <w:bCs/>
          <w:noProof w:val="0"/>
          <w:sz w:val="20"/>
          <w:szCs w:val="20"/>
        </w:rPr>
        <w:t>opiniami</w:t>
      </w:r>
      <w:r w:rsidR="00AA134E" w:rsidRPr="00AC31C5">
        <w:rPr>
          <w:rFonts w:ascii="Verdana" w:hAnsi="Verdana"/>
          <w:b/>
          <w:bCs/>
          <w:noProof w:val="0"/>
          <w:sz w:val="20"/>
          <w:szCs w:val="20"/>
        </w:rPr>
        <w:t xml:space="preserve"> i uzgodnieniami niezbędnymi do złożenia wniosku o decyzję pozwolenia na budowę przedmiotowej Stacji Uzdatniania Wody.</w:t>
      </w:r>
    </w:p>
    <w:p w14:paraId="21E992B9" w14:textId="77777777" w:rsidR="00AA134E" w:rsidRPr="00AC31C5" w:rsidRDefault="00AA134E" w:rsidP="00AA134E">
      <w:pPr>
        <w:widowControl/>
        <w:autoSpaceDE/>
        <w:autoSpaceDN/>
        <w:ind w:left="284"/>
        <w:jc w:val="both"/>
        <w:rPr>
          <w:rFonts w:ascii="Verdana" w:hAnsi="Verdana"/>
          <w:noProof w:val="0"/>
          <w:sz w:val="20"/>
          <w:szCs w:val="20"/>
        </w:rPr>
      </w:pPr>
    </w:p>
    <w:p w14:paraId="18AE93E8" w14:textId="74E8E51E" w:rsidR="00AA134E" w:rsidRPr="00AC31C5" w:rsidRDefault="00AA134E" w:rsidP="00AA134E">
      <w:pPr>
        <w:widowControl/>
        <w:numPr>
          <w:ilvl w:val="0"/>
          <w:numId w:val="31"/>
        </w:numPr>
        <w:autoSpaceDE/>
        <w:autoSpaceDN/>
        <w:spacing w:after="160" w:line="259" w:lineRule="auto"/>
        <w:ind w:left="284" w:hanging="284"/>
        <w:jc w:val="both"/>
        <w:rPr>
          <w:rFonts w:ascii="Verdana" w:hAnsi="Verdana"/>
          <w:noProof w:val="0"/>
          <w:sz w:val="20"/>
          <w:szCs w:val="20"/>
        </w:rPr>
      </w:pPr>
      <w:r w:rsidRPr="00AC31C5">
        <w:rPr>
          <w:rFonts w:ascii="Verdana" w:hAnsi="Verdana"/>
          <w:b/>
          <w:noProof w:val="0"/>
          <w:sz w:val="20"/>
          <w:szCs w:val="20"/>
        </w:rPr>
        <w:t>Stan istniejący układu technologicznego</w:t>
      </w:r>
      <w:r w:rsidR="00AC31C5">
        <w:rPr>
          <w:rFonts w:ascii="Verdana" w:hAnsi="Verdana"/>
          <w:b/>
          <w:noProof w:val="0"/>
          <w:sz w:val="20"/>
          <w:szCs w:val="20"/>
        </w:rPr>
        <w:t>:</w:t>
      </w:r>
    </w:p>
    <w:p w14:paraId="7C6CF6CE" w14:textId="6DE5A6BF" w:rsidR="00AA134E" w:rsidRPr="00AC31C5" w:rsidRDefault="00AA134E" w:rsidP="00AA134E">
      <w:pPr>
        <w:widowControl/>
        <w:autoSpaceDE/>
        <w:autoSpaceDN/>
        <w:ind w:left="360" w:hanging="360"/>
        <w:jc w:val="both"/>
        <w:rPr>
          <w:rFonts w:ascii="Verdana" w:hAnsi="Verdana"/>
          <w:noProof w:val="0"/>
          <w:sz w:val="20"/>
          <w:szCs w:val="20"/>
        </w:rPr>
      </w:pPr>
      <w:r w:rsidRPr="00AC31C5">
        <w:rPr>
          <w:rFonts w:ascii="Verdana" w:hAnsi="Verdana"/>
          <w:noProof w:val="0"/>
          <w:sz w:val="20"/>
          <w:szCs w:val="20"/>
        </w:rPr>
        <w:t>2.1</w:t>
      </w:r>
      <w:r w:rsidRPr="00AC31C5">
        <w:rPr>
          <w:rFonts w:ascii="Verdana" w:hAnsi="Verdana"/>
          <w:noProof w:val="0"/>
          <w:sz w:val="20"/>
          <w:szCs w:val="20"/>
        </w:rPr>
        <w:tab/>
        <w:t xml:space="preserve">Trzy pompy głębinowe. Mogą pracować tylko dwie pompy jednocześnie. Pozwolenie wodnoprawne </w:t>
      </w:r>
      <w:r w:rsidR="00F97BDA">
        <w:rPr>
          <w:rFonts w:ascii="Verdana" w:hAnsi="Verdana"/>
          <w:noProof w:val="0"/>
          <w:sz w:val="20"/>
          <w:szCs w:val="20"/>
        </w:rPr>
        <w:t>stanowi załącznik do specyfikacji istotnych warunków zamówienia</w:t>
      </w:r>
      <w:r w:rsidRPr="00AC31C5">
        <w:rPr>
          <w:rFonts w:ascii="Verdana" w:hAnsi="Verdana"/>
          <w:noProof w:val="0"/>
          <w:sz w:val="20"/>
          <w:szCs w:val="20"/>
        </w:rPr>
        <w:t>.</w:t>
      </w:r>
    </w:p>
    <w:p w14:paraId="7B4540A2" w14:textId="77777777" w:rsidR="00AA134E" w:rsidRPr="00AC31C5" w:rsidRDefault="00AA134E" w:rsidP="00AA134E">
      <w:pPr>
        <w:widowControl/>
        <w:autoSpaceDE/>
        <w:autoSpaceDN/>
        <w:ind w:left="360" w:hanging="360"/>
        <w:jc w:val="both"/>
        <w:rPr>
          <w:rFonts w:ascii="Verdana" w:hAnsi="Verdana"/>
          <w:noProof w:val="0"/>
          <w:sz w:val="20"/>
          <w:szCs w:val="20"/>
        </w:rPr>
      </w:pPr>
      <w:r w:rsidRPr="00AC31C5">
        <w:rPr>
          <w:rFonts w:ascii="Verdana" w:hAnsi="Verdana"/>
          <w:noProof w:val="0"/>
          <w:sz w:val="20"/>
          <w:szCs w:val="20"/>
        </w:rPr>
        <w:t>2.2</w:t>
      </w:r>
      <w:r w:rsidRPr="00AC31C5">
        <w:rPr>
          <w:rFonts w:ascii="Verdana" w:hAnsi="Verdana"/>
          <w:noProof w:val="0"/>
          <w:sz w:val="20"/>
          <w:szCs w:val="20"/>
        </w:rPr>
        <w:tab/>
        <w:t xml:space="preserve">Budynek filtrów z dwoma ciągami technologicznym. Każdy ciąg technologiczny składa się z: zbiornika napowietrzającego (aeratora) oraz dwóch filtrów o średnicy 2000mm. </w:t>
      </w:r>
      <w:r w:rsidRPr="00AC31C5">
        <w:rPr>
          <w:rFonts w:ascii="Verdana" w:hAnsi="Verdana"/>
          <w:noProof w:val="0"/>
          <w:sz w:val="20"/>
          <w:szCs w:val="20"/>
        </w:rPr>
        <w:br/>
        <w:t>Do płukania filtrów wykorzystywane jest powietrze oraz woda uzdatniona. W budynku zlokalizowany jest zestaw pomp sieciowych.</w:t>
      </w:r>
    </w:p>
    <w:p w14:paraId="2ACD742C" w14:textId="1F1613EC" w:rsidR="00AA134E" w:rsidRPr="00AC31C5" w:rsidRDefault="00AA134E" w:rsidP="00AA134E">
      <w:pPr>
        <w:widowControl/>
        <w:autoSpaceDE/>
        <w:autoSpaceDN/>
        <w:ind w:left="360" w:hanging="360"/>
        <w:jc w:val="both"/>
        <w:rPr>
          <w:rFonts w:ascii="Verdana" w:hAnsi="Verdana"/>
          <w:noProof w:val="0"/>
          <w:sz w:val="20"/>
          <w:szCs w:val="20"/>
        </w:rPr>
      </w:pPr>
      <w:r w:rsidRPr="00AC31C5">
        <w:rPr>
          <w:rFonts w:ascii="Verdana" w:hAnsi="Verdana"/>
          <w:noProof w:val="0"/>
          <w:sz w:val="20"/>
          <w:szCs w:val="20"/>
        </w:rPr>
        <w:t>2.3</w:t>
      </w:r>
      <w:r w:rsidRPr="00AC31C5">
        <w:rPr>
          <w:rFonts w:ascii="Verdana" w:hAnsi="Verdana"/>
          <w:noProof w:val="0"/>
          <w:sz w:val="20"/>
          <w:szCs w:val="20"/>
        </w:rPr>
        <w:tab/>
        <w:t>Stacja posiada dwa zbiorniki wody uzdatnionej tj. żelbetowy o poj. V</w:t>
      </w:r>
      <w:r w:rsidRPr="00AC31C5">
        <w:rPr>
          <w:rFonts w:ascii="Verdana" w:hAnsi="Verdana"/>
          <w:noProof w:val="0"/>
          <w:sz w:val="20"/>
          <w:szCs w:val="20"/>
          <w:vertAlign w:val="subscript"/>
        </w:rPr>
        <w:t>1</w:t>
      </w:r>
      <w:r w:rsidRPr="00AC31C5">
        <w:rPr>
          <w:rFonts w:ascii="Verdana" w:hAnsi="Verdana"/>
          <w:noProof w:val="0"/>
          <w:sz w:val="20"/>
          <w:szCs w:val="20"/>
        </w:rPr>
        <w:t xml:space="preserve"> = 300 m</w:t>
      </w:r>
      <w:r w:rsidRPr="00AC31C5">
        <w:rPr>
          <w:rFonts w:ascii="Verdana" w:hAnsi="Verdana"/>
          <w:noProof w:val="0"/>
          <w:sz w:val="20"/>
          <w:szCs w:val="20"/>
          <w:vertAlign w:val="superscript"/>
        </w:rPr>
        <w:t>3</w:t>
      </w:r>
      <w:r w:rsidRPr="00AC31C5">
        <w:rPr>
          <w:rFonts w:ascii="Verdana" w:hAnsi="Verdana"/>
          <w:noProof w:val="0"/>
          <w:sz w:val="20"/>
          <w:szCs w:val="20"/>
        </w:rPr>
        <w:t xml:space="preserve"> i</w:t>
      </w:r>
      <w:r w:rsidR="00AC31C5">
        <w:rPr>
          <w:rFonts w:ascii="Verdana" w:hAnsi="Verdana"/>
          <w:noProof w:val="0"/>
          <w:sz w:val="20"/>
          <w:szCs w:val="20"/>
        </w:rPr>
        <w:t> </w:t>
      </w:r>
      <w:r w:rsidRPr="00AC31C5">
        <w:rPr>
          <w:rFonts w:ascii="Verdana" w:hAnsi="Verdana"/>
          <w:noProof w:val="0"/>
          <w:sz w:val="20"/>
          <w:szCs w:val="20"/>
        </w:rPr>
        <w:t>stalowy V</w:t>
      </w:r>
      <w:r w:rsidRPr="00AC31C5">
        <w:rPr>
          <w:rFonts w:ascii="Verdana" w:hAnsi="Verdana"/>
          <w:noProof w:val="0"/>
          <w:sz w:val="20"/>
          <w:szCs w:val="20"/>
          <w:vertAlign w:val="subscript"/>
        </w:rPr>
        <w:t>2</w:t>
      </w:r>
      <w:r w:rsidRPr="00AC31C5">
        <w:rPr>
          <w:rFonts w:ascii="Verdana" w:hAnsi="Verdana"/>
          <w:noProof w:val="0"/>
          <w:sz w:val="20"/>
          <w:szCs w:val="20"/>
        </w:rPr>
        <w:t xml:space="preserve"> = 2x50 m</w:t>
      </w:r>
      <w:r w:rsidRPr="00AC31C5">
        <w:rPr>
          <w:rFonts w:ascii="Verdana" w:hAnsi="Verdana"/>
          <w:noProof w:val="0"/>
          <w:sz w:val="20"/>
          <w:szCs w:val="20"/>
          <w:vertAlign w:val="superscript"/>
        </w:rPr>
        <w:t>3</w:t>
      </w:r>
      <w:r w:rsidRPr="00AC31C5">
        <w:rPr>
          <w:rFonts w:ascii="Verdana" w:hAnsi="Verdana"/>
          <w:noProof w:val="0"/>
          <w:sz w:val="20"/>
          <w:szCs w:val="20"/>
        </w:rPr>
        <w:t>.</w:t>
      </w:r>
    </w:p>
    <w:p w14:paraId="26EE966D" w14:textId="77777777" w:rsidR="00AA134E" w:rsidRPr="00AC31C5" w:rsidRDefault="00AA134E" w:rsidP="00AA134E">
      <w:pPr>
        <w:widowControl/>
        <w:autoSpaceDE/>
        <w:autoSpaceDN/>
        <w:ind w:left="360" w:hanging="360"/>
        <w:jc w:val="both"/>
        <w:rPr>
          <w:rFonts w:ascii="Verdana" w:hAnsi="Verdana"/>
          <w:noProof w:val="0"/>
          <w:sz w:val="20"/>
          <w:szCs w:val="20"/>
        </w:rPr>
      </w:pPr>
      <w:r w:rsidRPr="00AC31C5">
        <w:rPr>
          <w:rFonts w:ascii="Verdana" w:hAnsi="Verdana"/>
          <w:noProof w:val="0"/>
          <w:sz w:val="20"/>
          <w:szCs w:val="20"/>
        </w:rPr>
        <w:t>2.4</w:t>
      </w:r>
      <w:r w:rsidRPr="00AC31C5">
        <w:rPr>
          <w:rFonts w:ascii="Verdana" w:hAnsi="Verdana"/>
          <w:noProof w:val="0"/>
          <w:sz w:val="20"/>
          <w:szCs w:val="20"/>
        </w:rPr>
        <w:tab/>
        <w:t xml:space="preserve">Odstojnik wody </w:t>
      </w:r>
      <w:proofErr w:type="spellStart"/>
      <w:r w:rsidRPr="00AC31C5">
        <w:rPr>
          <w:rFonts w:ascii="Verdana" w:hAnsi="Verdana"/>
          <w:noProof w:val="0"/>
          <w:sz w:val="20"/>
          <w:szCs w:val="20"/>
        </w:rPr>
        <w:t>popłucznej</w:t>
      </w:r>
      <w:proofErr w:type="spellEnd"/>
      <w:r w:rsidRPr="00AC31C5">
        <w:rPr>
          <w:rFonts w:ascii="Verdana" w:hAnsi="Verdana"/>
          <w:noProof w:val="0"/>
          <w:sz w:val="20"/>
          <w:szCs w:val="20"/>
        </w:rPr>
        <w:t xml:space="preserve"> z odprowadzeniem wody </w:t>
      </w:r>
      <w:proofErr w:type="spellStart"/>
      <w:r w:rsidRPr="00AC31C5">
        <w:rPr>
          <w:rFonts w:ascii="Verdana" w:hAnsi="Verdana"/>
          <w:noProof w:val="0"/>
          <w:sz w:val="20"/>
          <w:szCs w:val="20"/>
        </w:rPr>
        <w:t>nadosadowej</w:t>
      </w:r>
      <w:proofErr w:type="spellEnd"/>
      <w:r w:rsidRPr="00AC31C5">
        <w:rPr>
          <w:rFonts w:ascii="Verdana" w:hAnsi="Verdana"/>
          <w:noProof w:val="0"/>
          <w:sz w:val="20"/>
          <w:szCs w:val="20"/>
        </w:rPr>
        <w:t xml:space="preserve"> do rowu.</w:t>
      </w:r>
    </w:p>
    <w:p w14:paraId="2A0D904B" w14:textId="77777777" w:rsidR="00AA134E" w:rsidRPr="00AC31C5" w:rsidRDefault="00AA134E" w:rsidP="00AA134E">
      <w:pPr>
        <w:widowControl/>
        <w:autoSpaceDE/>
        <w:autoSpaceDN/>
        <w:ind w:left="360" w:hanging="360"/>
        <w:jc w:val="both"/>
        <w:rPr>
          <w:rFonts w:ascii="Verdana" w:hAnsi="Verdana"/>
          <w:noProof w:val="0"/>
          <w:sz w:val="20"/>
          <w:szCs w:val="20"/>
        </w:rPr>
      </w:pPr>
      <w:r w:rsidRPr="00AC31C5">
        <w:rPr>
          <w:rFonts w:ascii="Verdana" w:hAnsi="Verdana"/>
          <w:noProof w:val="0"/>
          <w:sz w:val="20"/>
          <w:szCs w:val="20"/>
        </w:rPr>
        <w:t xml:space="preserve">2.5 Obecna wydajność </w:t>
      </w:r>
      <w:proofErr w:type="spellStart"/>
      <w:r w:rsidRPr="00AC31C5">
        <w:rPr>
          <w:rFonts w:ascii="Verdana" w:hAnsi="Verdana"/>
          <w:noProof w:val="0"/>
          <w:sz w:val="20"/>
          <w:szCs w:val="20"/>
        </w:rPr>
        <w:t>Q</w:t>
      </w:r>
      <w:r w:rsidRPr="00AC31C5">
        <w:rPr>
          <w:rFonts w:ascii="Verdana" w:hAnsi="Verdana"/>
          <w:noProof w:val="0"/>
          <w:sz w:val="20"/>
          <w:szCs w:val="20"/>
          <w:vertAlign w:val="subscript"/>
        </w:rPr>
        <w:t>filtracji</w:t>
      </w:r>
      <w:proofErr w:type="spellEnd"/>
      <w:r w:rsidRPr="00AC31C5">
        <w:rPr>
          <w:rFonts w:ascii="Verdana" w:hAnsi="Verdana"/>
          <w:noProof w:val="0"/>
          <w:sz w:val="20"/>
          <w:szCs w:val="20"/>
        </w:rPr>
        <w:t xml:space="preserve"> = 60 m</w:t>
      </w:r>
      <w:r w:rsidRPr="00AC31C5">
        <w:rPr>
          <w:rFonts w:ascii="Verdana" w:hAnsi="Verdana"/>
          <w:noProof w:val="0"/>
          <w:sz w:val="20"/>
          <w:szCs w:val="20"/>
          <w:vertAlign w:val="superscript"/>
        </w:rPr>
        <w:t>3</w:t>
      </w:r>
      <w:r w:rsidRPr="00AC31C5">
        <w:rPr>
          <w:rFonts w:ascii="Verdana" w:hAnsi="Verdana"/>
          <w:noProof w:val="0"/>
          <w:sz w:val="20"/>
          <w:szCs w:val="20"/>
        </w:rPr>
        <w:t xml:space="preserve">/h, </w:t>
      </w:r>
      <w:proofErr w:type="spellStart"/>
      <w:r w:rsidRPr="00AC31C5">
        <w:rPr>
          <w:rFonts w:ascii="Verdana" w:hAnsi="Verdana"/>
          <w:noProof w:val="0"/>
          <w:sz w:val="20"/>
          <w:szCs w:val="20"/>
        </w:rPr>
        <w:t>Q</w:t>
      </w:r>
      <w:r w:rsidRPr="00AC31C5">
        <w:rPr>
          <w:rFonts w:ascii="Verdana" w:hAnsi="Verdana"/>
          <w:noProof w:val="0"/>
          <w:sz w:val="20"/>
          <w:szCs w:val="20"/>
          <w:vertAlign w:val="subscript"/>
        </w:rPr>
        <w:t>dobowe</w:t>
      </w:r>
      <w:proofErr w:type="spellEnd"/>
      <w:r w:rsidRPr="00AC31C5">
        <w:rPr>
          <w:rFonts w:ascii="Verdana" w:hAnsi="Verdana"/>
          <w:noProof w:val="0"/>
          <w:sz w:val="20"/>
          <w:szCs w:val="20"/>
        </w:rPr>
        <w:t xml:space="preserve"> =  1460 m</w:t>
      </w:r>
      <w:r w:rsidRPr="00AC31C5">
        <w:rPr>
          <w:rFonts w:ascii="Verdana" w:hAnsi="Verdana"/>
          <w:noProof w:val="0"/>
          <w:sz w:val="20"/>
          <w:szCs w:val="20"/>
          <w:vertAlign w:val="superscript"/>
        </w:rPr>
        <w:t>3</w:t>
      </w:r>
      <w:r w:rsidRPr="00AC31C5">
        <w:rPr>
          <w:rFonts w:ascii="Verdana" w:hAnsi="Verdana"/>
          <w:noProof w:val="0"/>
          <w:sz w:val="20"/>
          <w:szCs w:val="20"/>
        </w:rPr>
        <w:t>/d.</w:t>
      </w:r>
    </w:p>
    <w:p w14:paraId="656545AA" w14:textId="77777777" w:rsidR="00AA134E" w:rsidRPr="00AC31C5" w:rsidRDefault="00AA134E" w:rsidP="00AA134E">
      <w:pPr>
        <w:widowControl/>
        <w:autoSpaceDE/>
        <w:autoSpaceDN/>
        <w:ind w:left="360" w:hanging="360"/>
        <w:jc w:val="both"/>
        <w:rPr>
          <w:noProof w:val="0"/>
          <w:sz w:val="20"/>
          <w:szCs w:val="20"/>
        </w:rPr>
      </w:pPr>
    </w:p>
    <w:p w14:paraId="792E8257" w14:textId="77777777" w:rsidR="00AA134E" w:rsidRPr="00AC31C5" w:rsidRDefault="00AA134E" w:rsidP="00AA134E">
      <w:pPr>
        <w:widowControl/>
        <w:numPr>
          <w:ilvl w:val="0"/>
          <w:numId w:val="31"/>
        </w:numPr>
        <w:autoSpaceDE/>
        <w:autoSpaceDN/>
        <w:spacing w:after="160" w:line="259" w:lineRule="auto"/>
        <w:ind w:left="284" w:hanging="284"/>
        <w:jc w:val="both"/>
        <w:rPr>
          <w:rFonts w:ascii="Verdana" w:hAnsi="Verdana"/>
          <w:b/>
          <w:noProof w:val="0"/>
          <w:sz w:val="20"/>
          <w:szCs w:val="20"/>
        </w:rPr>
      </w:pPr>
      <w:r w:rsidRPr="00AC31C5">
        <w:rPr>
          <w:rFonts w:ascii="Verdana" w:hAnsi="Verdana"/>
          <w:b/>
          <w:noProof w:val="0"/>
          <w:sz w:val="20"/>
          <w:szCs w:val="20"/>
        </w:rPr>
        <w:t>Wymagania projektowe dotyczące branży technologicznej:</w:t>
      </w:r>
    </w:p>
    <w:p w14:paraId="084B3FEA" w14:textId="77777777" w:rsidR="00AA134E" w:rsidRPr="00AC31C5" w:rsidRDefault="00AA134E" w:rsidP="00AA134E">
      <w:pPr>
        <w:widowControl/>
        <w:autoSpaceDE/>
        <w:autoSpaceDN/>
        <w:ind w:left="360" w:hanging="360"/>
        <w:jc w:val="both"/>
        <w:rPr>
          <w:rFonts w:ascii="Verdana" w:hAnsi="Verdana"/>
          <w:bCs/>
          <w:noProof w:val="0"/>
          <w:color w:val="000000"/>
          <w:sz w:val="20"/>
          <w:szCs w:val="20"/>
        </w:rPr>
      </w:pPr>
      <w:r w:rsidRPr="00AC31C5">
        <w:rPr>
          <w:rFonts w:ascii="Verdana" w:hAnsi="Verdana"/>
          <w:noProof w:val="0"/>
          <w:sz w:val="20"/>
          <w:szCs w:val="20"/>
        </w:rPr>
        <w:t>3.1</w:t>
      </w:r>
      <w:r w:rsidRPr="00AC31C5">
        <w:rPr>
          <w:rFonts w:ascii="Verdana" w:hAnsi="Verdana"/>
          <w:noProof w:val="0"/>
          <w:sz w:val="20"/>
          <w:szCs w:val="20"/>
        </w:rPr>
        <w:tab/>
        <w:t xml:space="preserve">Rozbudowa układu filtracji do łącznej wydajności </w:t>
      </w:r>
      <w:proofErr w:type="spellStart"/>
      <w:r w:rsidRPr="00AC31C5">
        <w:rPr>
          <w:rFonts w:ascii="Verdana" w:hAnsi="Verdana"/>
          <w:noProof w:val="0"/>
          <w:sz w:val="20"/>
          <w:szCs w:val="20"/>
        </w:rPr>
        <w:t>Q</w:t>
      </w:r>
      <w:r w:rsidRPr="00AC31C5">
        <w:rPr>
          <w:rFonts w:ascii="Verdana" w:hAnsi="Verdana"/>
          <w:noProof w:val="0"/>
          <w:sz w:val="20"/>
          <w:szCs w:val="20"/>
          <w:vertAlign w:val="subscript"/>
        </w:rPr>
        <w:t>filtracji</w:t>
      </w:r>
      <w:proofErr w:type="spellEnd"/>
      <w:r w:rsidRPr="00AC31C5">
        <w:rPr>
          <w:rFonts w:ascii="Verdana" w:hAnsi="Verdana"/>
          <w:noProof w:val="0"/>
          <w:sz w:val="20"/>
          <w:szCs w:val="20"/>
        </w:rPr>
        <w:t xml:space="preserve"> = 120 m</w:t>
      </w:r>
      <w:r w:rsidRPr="00AC31C5">
        <w:rPr>
          <w:rFonts w:ascii="Verdana" w:hAnsi="Verdana"/>
          <w:noProof w:val="0"/>
          <w:sz w:val="20"/>
          <w:szCs w:val="20"/>
          <w:vertAlign w:val="superscript"/>
        </w:rPr>
        <w:t>3</w:t>
      </w:r>
      <w:r w:rsidRPr="00AC31C5">
        <w:rPr>
          <w:rFonts w:ascii="Verdana" w:hAnsi="Verdana"/>
          <w:noProof w:val="0"/>
          <w:sz w:val="20"/>
          <w:szCs w:val="20"/>
        </w:rPr>
        <w:t xml:space="preserve">/h, </w:t>
      </w:r>
      <w:r w:rsidRPr="00AC31C5">
        <w:rPr>
          <w:rFonts w:ascii="Verdana" w:hAnsi="Verdana"/>
          <w:noProof w:val="0"/>
          <w:sz w:val="20"/>
          <w:szCs w:val="20"/>
        </w:rPr>
        <w:br/>
      </w:r>
      <w:proofErr w:type="spellStart"/>
      <w:r w:rsidRPr="00AC31C5">
        <w:rPr>
          <w:rFonts w:ascii="Verdana" w:hAnsi="Verdana"/>
          <w:noProof w:val="0"/>
          <w:sz w:val="20"/>
          <w:szCs w:val="20"/>
        </w:rPr>
        <w:t>Q</w:t>
      </w:r>
      <w:r w:rsidRPr="00AC31C5">
        <w:rPr>
          <w:rFonts w:ascii="Verdana" w:hAnsi="Verdana"/>
          <w:noProof w:val="0"/>
          <w:sz w:val="20"/>
          <w:szCs w:val="20"/>
          <w:vertAlign w:val="subscript"/>
        </w:rPr>
        <w:t>dobowe</w:t>
      </w:r>
      <w:proofErr w:type="spellEnd"/>
      <w:r w:rsidRPr="00AC31C5">
        <w:rPr>
          <w:rFonts w:ascii="Verdana" w:hAnsi="Verdana"/>
          <w:noProof w:val="0"/>
          <w:sz w:val="20"/>
          <w:szCs w:val="20"/>
        </w:rPr>
        <w:t xml:space="preserve"> = 20 x 120 m</w:t>
      </w:r>
      <w:r w:rsidRPr="00AC31C5">
        <w:rPr>
          <w:rFonts w:ascii="Verdana" w:hAnsi="Verdana"/>
          <w:noProof w:val="0"/>
          <w:sz w:val="20"/>
          <w:szCs w:val="20"/>
          <w:vertAlign w:val="superscript"/>
        </w:rPr>
        <w:t>3</w:t>
      </w:r>
      <w:r w:rsidRPr="00AC31C5">
        <w:rPr>
          <w:rFonts w:ascii="Verdana" w:hAnsi="Verdana"/>
          <w:noProof w:val="0"/>
          <w:sz w:val="20"/>
          <w:szCs w:val="20"/>
        </w:rPr>
        <w:t>/h = 2400 m</w:t>
      </w:r>
      <w:r w:rsidRPr="00AC31C5">
        <w:rPr>
          <w:rFonts w:ascii="Verdana" w:hAnsi="Verdana"/>
          <w:noProof w:val="0"/>
          <w:sz w:val="20"/>
          <w:szCs w:val="20"/>
          <w:vertAlign w:val="superscript"/>
        </w:rPr>
        <w:t>3</w:t>
      </w:r>
      <w:r w:rsidRPr="00AC31C5">
        <w:rPr>
          <w:rFonts w:ascii="Verdana" w:hAnsi="Verdana"/>
          <w:noProof w:val="0"/>
          <w:sz w:val="20"/>
          <w:szCs w:val="20"/>
        </w:rPr>
        <w:t xml:space="preserve">/d poprzez dostawienie 4 szt. filtrów ciśnieniowych </w:t>
      </w:r>
      <w:r w:rsidRPr="00AC31C5">
        <w:rPr>
          <w:rFonts w:ascii="Verdana" w:hAnsi="Verdana"/>
          <w:noProof w:val="0"/>
          <w:sz w:val="20"/>
          <w:szCs w:val="20"/>
        </w:rPr>
        <w:br/>
        <w:t xml:space="preserve">(2 szt. na każdy z dwóch stopni filtracji). Zamawiający dopuszcza możliwość zaprojektowania filtrów ciśnieniowych na wzór filtrów obecnie pracujących lub filtrów ciśnieniowych nowej generacji. </w:t>
      </w:r>
      <w:r w:rsidRPr="00AC31C5">
        <w:rPr>
          <w:rFonts w:ascii="Verdana" w:hAnsi="Verdana"/>
          <w:bCs/>
          <w:noProof w:val="0"/>
          <w:color w:val="000000"/>
          <w:sz w:val="20"/>
          <w:szCs w:val="20"/>
        </w:rPr>
        <w:t xml:space="preserve">Prędkość filtracji nie większa niż 10 m/h, płukanie filtrów wodą surową z udziałem powietrza, filtry </w:t>
      </w:r>
      <w:r w:rsidRPr="00AC31C5">
        <w:rPr>
          <w:rFonts w:ascii="Verdana" w:hAnsi="Verdana"/>
          <w:bCs/>
          <w:noProof w:val="0"/>
          <w:sz w:val="20"/>
          <w:szCs w:val="20"/>
        </w:rPr>
        <w:t xml:space="preserve">ze złożem wielowarstwowym, filtracja </w:t>
      </w:r>
      <w:r w:rsidRPr="00AC31C5">
        <w:rPr>
          <w:rFonts w:ascii="Verdana" w:hAnsi="Verdana"/>
          <w:bCs/>
          <w:noProof w:val="0"/>
          <w:sz w:val="20"/>
          <w:szCs w:val="20"/>
        </w:rPr>
        <w:br/>
        <w:t xml:space="preserve">II- stopniowa w tym jeden stopień musi posiadać złoże katalityczne. </w:t>
      </w:r>
      <w:r w:rsidRPr="00AC31C5">
        <w:rPr>
          <w:rFonts w:ascii="Verdana" w:hAnsi="Verdana"/>
          <w:bCs/>
          <w:noProof w:val="0"/>
          <w:color w:val="000000"/>
          <w:sz w:val="20"/>
          <w:szCs w:val="20"/>
        </w:rPr>
        <w:t xml:space="preserve">Każdy z filtrów powinien posiadać sterownik oraz </w:t>
      </w:r>
      <w:r w:rsidRPr="00AC31C5">
        <w:rPr>
          <w:rFonts w:ascii="Verdana" w:hAnsi="Verdana"/>
          <w:bCs/>
          <w:noProof w:val="0"/>
          <w:sz w:val="20"/>
          <w:szCs w:val="20"/>
        </w:rPr>
        <w:t>przepustnice z napędem pneumatycznym.</w:t>
      </w:r>
      <w:r w:rsidRPr="00AC31C5">
        <w:rPr>
          <w:rFonts w:ascii="Verdana" w:hAnsi="Verdana"/>
          <w:bCs/>
          <w:noProof w:val="0"/>
          <w:color w:val="000000"/>
          <w:sz w:val="20"/>
          <w:szCs w:val="20"/>
        </w:rPr>
        <w:t xml:space="preserve"> Filtr od wewnątrz powinien posiadać powłokę epoksydowaną.</w:t>
      </w:r>
    </w:p>
    <w:p w14:paraId="49DFB4AC" w14:textId="77777777" w:rsidR="00AA134E" w:rsidRPr="00AC31C5" w:rsidRDefault="00AA134E" w:rsidP="00AA134E">
      <w:pPr>
        <w:widowControl/>
        <w:autoSpaceDE/>
        <w:autoSpaceDN/>
        <w:ind w:left="360" w:hanging="360"/>
        <w:jc w:val="both"/>
        <w:rPr>
          <w:rFonts w:ascii="Verdana" w:hAnsi="Verdana"/>
          <w:noProof w:val="0"/>
          <w:sz w:val="20"/>
          <w:szCs w:val="20"/>
        </w:rPr>
      </w:pPr>
      <w:r w:rsidRPr="00AC31C5">
        <w:rPr>
          <w:rFonts w:ascii="Verdana" w:hAnsi="Verdana"/>
          <w:noProof w:val="0"/>
          <w:sz w:val="20"/>
          <w:szCs w:val="20"/>
        </w:rPr>
        <w:t>3.2</w:t>
      </w:r>
      <w:r w:rsidRPr="00AC31C5">
        <w:rPr>
          <w:rFonts w:ascii="Verdana" w:hAnsi="Verdana"/>
          <w:noProof w:val="0"/>
          <w:sz w:val="20"/>
          <w:szCs w:val="20"/>
        </w:rPr>
        <w:tab/>
        <w:t>Przebudowa rurociągów technologicznych na hali filtrów.</w:t>
      </w:r>
    </w:p>
    <w:p w14:paraId="2622FAF6" w14:textId="77777777" w:rsidR="00AA134E" w:rsidRPr="00AC31C5" w:rsidRDefault="00AA134E" w:rsidP="00AA134E">
      <w:pPr>
        <w:widowControl/>
        <w:autoSpaceDE/>
        <w:autoSpaceDN/>
        <w:ind w:left="360" w:hanging="360"/>
        <w:jc w:val="both"/>
        <w:rPr>
          <w:rFonts w:ascii="Verdana" w:hAnsi="Verdana"/>
          <w:noProof w:val="0"/>
          <w:sz w:val="20"/>
          <w:szCs w:val="20"/>
        </w:rPr>
      </w:pPr>
      <w:r w:rsidRPr="00AC31C5">
        <w:rPr>
          <w:rFonts w:ascii="Verdana" w:hAnsi="Verdana"/>
          <w:noProof w:val="0"/>
          <w:sz w:val="20"/>
          <w:szCs w:val="20"/>
        </w:rPr>
        <w:t>3.3</w:t>
      </w:r>
      <w:r w:rsidRPr="00AC31C5">
        <w:rPr>
          <w:rFonts w:ascii="Verdana" w:hAnsi="Verdana"/>
          <w:noProof w:val="0"/>
          <w:sz w:val="20"/>
          <w:szCs w:val="20"/>
        </w:rPr>
        <w:tab/>
        <w:t>Zmiana realizacji procesu płukania filtrów ciśnieniowych z płukania wodą czystą na płukanie wodą surową.</w:t>
      </w:r>
    </w:p>
    <w:p w14:paraId="270265FE" w14:textId="77777777" w:rsidR="00AA134E" w:rsidRPr="00AC31C5" w:rsidRDefault="00AA134E" w:rsidP="00AA134E">
      <w:pPr>
        <w:widowControl/>
        <w:autoSpaceDE/>
        <w:autoSpaceDN/>
        <w:ind w:left="360" w:hanging="360"/>
        <w:jc w:val="both"/>
        <w:rPr>
          <w:rFonts w:ascii="Verdana" w:hAnsi="Verdana"/>
          <w:noProof w:val="0"/>
          <w:sz w:val="20"/>
          <w:szCs w:val="20"/>
        </w:rPr>
      </w:pPr>
      <w:r w:rsidRPr="00AC31C5">
        <w:rPr>
          <w:noProof w:val="0"/>
          <w:sz w:val="20"/>
          <w:szCs w:val="20"/>
        </w:rPr>
        <w:lastRenderedPageBreak/>
        <w:t>3.4</w:t>
      </w:r>
      <w:r w:rsidRPr="00AC31C5">
        <w:rPr>
          <w:noProof w:val="0"/>
          <w:sz w:val="20"/>
          <w:szCs w:val="20"/>
        </w:rPr>
        <w:tab/>
      </w:r>
      <w:r w:rsidRPr="00AC31C5">
        <w:rPr>
          <w:rFonts w:ascii="Verdana" w:hAnsi="Verdana"/>
          <w:noProof w:val="0"/>
          <w:sz w:val="20"/>
          <w:szCs w:val="20"/>
        </w:rPr>
        <w:t>Zaprojektowanie miksera statycznego wspomagającego proces napowietrzania wody surowej.</w:t>
      </w:r>
    </w:p>
    <w:p w14:paraId="220F84B6" w14:textId="77777777" w:rsidR="00AA134E" w:rsidRPr="00AC31C5" w:rsidRDefault="00AA134E" w:rsidP="00AA134E">
      <w:pPr>
        <w:widowControl/>
        <w:autoSpaceDE/>
        <w:autoSpaceDN/>
        <w:ind w:left="360" w:hanging="360"/>
        <w:jc w:val="both"/>
        <w:rPr>
          <w:rFonts w:ascii="Verdana" w:hAnsi="Verdana"/>
          <w:noProof w:val="0"/>
          <w:sz w:val="20"/>
          <w:szCs w:val="20"/>
        </w:rPr>
      </w:pPr>
      <w:r w:rsidRPr="00AC31C5">
        <w:rPr>
          <w:rFonts w:ascii="Verdana" w:hAnsi="Verdana"/>
          <w:noProof w:val="0"/>
          <w:sz w:val="20"/>
          <w:szCs w:val="20"/>
        </w:rPr>
        <w:t>3.5</w:t>
      </w:r>
      <w:r w:rsidRPr="00AC31C5">
        <w:rPr>
          <w:rFonts w:ascii="Verdana" w:hAnsi="Verdana"/>
          <w:noProof w:val="0"/>
          <w:sz w:val="20"/>
          <w:szCs w:val="20"/>
        </w:rPr>
        <w:tab/>
        <w:t>Zaprojektowanie nowej dmuchawy powietrza wraz z nową sprężarką powietrza.</w:t>
      </w:r>
    </w:p>
    <w:p w14:paraId="4862FFE0" w14:textId="77777777" w:rsidR="00AA134E" w:rsidRPr="00AC31C5" w:rsidRDefault="00AA134E" w:rsidP="00AA134E">
      <w:pPr>
        <w:widowControl/>
        <w:autoSpaceDE/>
        <w:autoSpaceDN/>
        <w:ind w:left="360" w:hanging="360"/>
        <w:jc w:val="both"/>
        <w:rPr>
          <w:rFonts w:ascii="Verdana" w:hAnsi="Verdana"/>
          <w:noProof w:val="0"/>
          <w:sz w:val="20"/>
          <w:szCs w:val="20"/>
        </w:rPr>
      </w:pPr>
      <w:r w:rsidRPr="00AC31C5">
        <w:rPr>
          <w:rFonts w:ascii="Verdana" w:hAnsi="Verdana"/>
          <w:noProof w:val="0"/>
          <w:sz w:val="20"/>
          <w:szCs w:val="20"/>
        </w:rPr>
        <w:t>3.6</w:t>
      </w:r>
      <w:r w:rsidRPr="00AC31C5">
        <w:rPr>
          <w:rFonts w:ascii="Verdana" w:hAnsi="Verdana"/>
          <w:noProof w:val="0"/>
          <w:sz w:val="20"/>
          <w:szCs w:val="20"/>
        </w:rPr>
        <w:tab/>
        <w:t>Zaprojektowanie nowej armatury pomiarowej w budynku SUW.</w:t>
      </w:r>
    </w:p>
    <w:p w14:paraId="18FF1256" w14:textId="77777777" w:rsidR="00AA134E" w:rsidRPr="00AC31C5" w:rsidRDefault="00AA134E" w:rsidP="00AA134E">
      <w:pPr>
        <w:widowControl/>
        <w:autoSpaceDE/>
        <w:autoSpaceDN/>
        <w:ind w:left="360" w:hanging="360"/>
        <w:jc w:val="both"/>
        <w:rPr>
          <w:rFonts w:ascii="Verdana" w:hAnsi="Verdana"/>
          <w:noProof w:val="0"/>
          <w:sz w:val="20"/>
          <w:szCs w:val="20"/>
        </w:rPr>
      </w:pPr>
      <w:r w:rsidRPr="00AC31C5">
        <w:rPr>
          <w:rFonts w:ascii="Verdana" w:hAnsi="Verdana"/>
          <w:noProof w:val="0"/>
          <w:sz w:val="20"/>
          <w:szCs w:val="20"/>
        </w:rPr>
        <w:t>3.7</w:t>
      </w:r>
      <w:r w:rsidRPr="00AC31C5">
        <w:rPr>
          <w:rFonts w:ascii="Verdana" w:hAnsi="Verdana"/>
          <w:noProof w:val="0"/>
          <w:sz w:val="20"/>
          <w:szCs w:val="20"/>
        </w:rPr>
        <w:tab/>
        <w:t xml:space="preserve"> Likwidacja istniejących zbiorników wody czystej V=2x50 m</w:t>
      </w:r>
      <w:r w:rsidRPr="00AC31C5">
        <w:rPr>
          <w:rFonts w:ascii="Verdana" w:hAnsi="Verdana"/>
          <w:noProof w:val="0"/>
          <w:sz w:val="20"/>
          <w:szCs w:val="20"/>
          <w:vertAlign w:val="superscript"/>
        </w:rPr>
        <w:t>3</w:t>
      </w:r>
      <w:r w:rsidRPr="00AC31C5">
        <w:rPr>
          <w:rFonts w:ascii="Verdana" w:hAnsi="Verdana"/>
          <w:noProof w:val="0"/>
          <w:sz w:val="20"/>
          <w:szCs w:val="20"/>
        </w:rPr>
        <w:t>.</w:t>
      </w:r>
    </w:p>
    <w:p w14:paraId="0C6F3E8B" w14:textId="77777777" w:rsidR="00AA134E" w:rsidRPr="00AC31C5" w:rsidRDefault="00AA134E" w:rsidP="00AA134E">
      <w:pPr>
        <w:widowControl/>
        <w:autoSpaceDE/>
        <w:autoSpaceDN/>
        <w:ind w:left="360" w:hanging="360"/>
        <w:jc w:val="both"/>
        <w:rPr>
          <w:rFonts w:ascii="Verdana" w:hAnsi="Verdana"/>
          <w:noProof w:val="0"/>
          <w:sz w:val="20"/>
          <w:szCs w:val="20"/>
        </w:rPr>
      </w:pPr>
      <w:r w:rsidRPr="00AC31C5">
        <w:rPr>
          <w:rFonts w:ascii="Verdana" w:hAnsi="Verdana"/>
          <w:noProof w:val="0"/>
          <w:sz w:val="20"/>
          <w:szCs w:val="20"/>
        </w:rPr>
        <w:t>3.8</w:t>
      </w:r>
      <w:r w:rsidRPr="00AC31C5">
        <w:rPr>
          <w:rFonts w:ascii="Verdana" w:hAnsi="Verdana"/>
          <w:noProof w:val="0"/>
          <w:sz w:val="20"/>
          <w:szCs w:val="20"/>
        </w:rPr>
        <w:tab/>
        <w:t>Zaprojektowanie nowego żelbetowego zbiornika wody surowej V=300 m</w:t>
      </w:r>
      <w:r w:rsidRPr="00AC31C5">
        <w:rPr>
          <w:rFonts w:ascii="Verdana" w:hAnsi="Verdana"/>
          <w:noProof w:val="0"/>
          <w:sz w:val="20"/>
          <w:szCs w:val="20"/>
          <w:vertAlign w:val="superscript"/>
        </w:rPr>
        <w:t>3</w:t>
      </w:r>
      <w:r w:rsidRPr="00AC31C5">
        <w:rPr>
          <w:rFonts w:ascii="Verdana" w:hAnsi="Verdana"/>
          <w:noProof w:val="0"/>
          <w:sz w:val="20"/>
          <w:szCs w:val="20"/>
        </w:rPr>
        <w:t>. Zamawiający nie dopuszcza wykonania zbiornika stalowego.</w:t>
      </w:r>
    </w:p>
    <w:p w14:paraId="22BF110C" w14:textId="77777777" w:rsidR="00AA134E" w:rsidRPr="00AC31C5" w:rsidRDefault="00AA134E" w:rsidP="00AA134E">
      <w:pPr>
        <w:widowControl/>
        <w:autoSpaceDE/>
        <w:autoSpaceDN/>
        <w:ind w:left="360" w:hanging="360"/>
        <w:jc w:val="both"/>
        <w:rPr>
          <w:rFonts w:ascii="Verdana" w:hAnsi="Verdana"/>
          <w:bCs/>
          <w:noProof w:val="0"/>
          <w:color w:val="000000"/>
          <w:sz w:val="20"/>
          <w:szCs w:val="20"/>
        </w:rPr>
      </w:pPr>
      <w:r w:rsidRPr="00AC31C5">
        <w:rPr>
          <w:rFonts w:ascii="Verdana" w:hAnsi="Verdana"/>
          <w:noProof w:val="0"/>
          <w:sz w:val="20"/>
          <w:szCs w:val="20"/>
        </w:rPr>
        <w:t>3.9</w:t>
      </w:r>
      <w:r w:rsidRPr="00AC31C5">
        <w:rPr>
          <w:rFonts w:ascii="Verdana" w:hAnsi="Verdana"/>
          <w:noProof w:val="0"/>
          <w:sz w:val="20"/>
          <w:szCs w:val="20"/>
        </w:rPr>
        <w:tab/>
        <w:t xml:space="preserve">Optymalizację procesu płukania filtrów w stosunku do pojemności istniejącego odstojnika wód </w:t>
      </w:r>
      <w:proofErr w:type="spellStart"/>
      <w:r w:rsidRPr="00AC31C5">
        <w:rPr>
          <w:rFonts w:ascii="Verdana" w:hAnsi="Verdana"/>
          <w:noProof w:val="0"/>
          <w:sz w:val="20"/>
          <w:szCs w:val="20"/>
        </w:rPr>
        <w:t>popłucznych</w:t>
      </w:r>
      <w:proofErr w:type="spellEnd"/>
      <w:r w:rsidRPr="00AC31C5">
        <w:rPr>
          <w:rFonts w:ascii="Verdana" w:hAnsi="Verdana"/>
          <w:noProof w:val="0"/>
          <w:sz w:val="20"/>
          <w:szCs w:val="20"/>
        </w:rPr>
        <w:t xml:space="preserve">. Zamawiający dopuszcza rozbudowę istniejącego odstojnika wód </w:t>
      </w:r>
      <w:proofErr w:type="spellStart"/>
      <w:r w:rsidRPr="00AC31C5">
        <w:rPr>
          <w:rFonts w:ascii="Verdana" w:hAnsi="Verdana"/>
          <w:noProof w:val="0"/>
          <w:sz w:val="20"/>
          <w:szCs w:val="20"/>
        </w:rPr>
        <w:t>popłucznych</w:t>
      </w:r>
      <w:proofErr w:type="spellEnd"/>
      <w:r w:rsidRPr="00AC31C5">
        <w:rPr>
          <w:rFonts w:ascii="Verdana" w:hAnsi="Verdana"/>
          <w:noProof w:val="0"/>
          <w:sz w:val="20"/>
          <w:szCs w:val="20"/>
        </w:rPr>
        <w:t xml:space="preserve"> d</w:t>
      </w:r>
      <w:r w:rsidRPr="00AC31C5">
        <w:rPr>
          <w:rFonts w:ascii="Verdana" w:hAnsi="Verdana"/>
          <w:bCs/>
          <w:noProof w:val="0"/>
          <w:color w:val="000000"/>
          <w:sz w:val="20"/>
          <w:szCs w:val="20"/>
        </w:rPr>
        <w:t xml:space="preserve">o pojemności, która zapewni przetrzymanie wód </w:t>
      </w:r>
      <w:proofErr w:type="spellStart"/>
      <w:r w:rsidRPr="00AC31C5">
        <w:rPr>
          <w:rFonts w:ascii="Verdana" w:hAnsi="Verdana"/>
          <w:bCs/>
          <w:noProof w:val="0"/>
          <w:color w:val="000000"/>
          <w:sz w:val="20"/>
          <w:szCs w:val="20"/>
        </w:rPr>
        <w:t>popłucznych</w:t>
      </w:r>
      <w:proofErr w:type="spellEnd"/>
      <w:r w:rsidRPr="00AC31C5">
        <w:rPr>
          <w:rFonts w:ascii="Verdana" w:hAnsi="Verdana"/>
          <w:bCs/>
          <w:noProof w:val="0"/>
          <w:color w:val="000000"/>
          <w:sz w:val="20"/>
          <w:szCs w:val="20"/>
        </w:rPr>
        <w:t xml:space="preserve"> z płukania filtrów i wymagany czas sedymentacji ścieków.</w:t>
      </w:r>
    </w:p>
    <w:p w14:paraId="16FDB5D4" w14:textId="77777777" w:rsidR="00AA134E" w:rsidRPr="00AC31C5" w:rsidRDefault="00AA134E" w:rsidP="00AA134E">
      <w:pPr>
        <w:widowControl/>
        <w:autoSpaceDE/>
        <w:autoSpaceDN/>
        <w:ind w:left="360" w:hanging="360"/>
        <w:jc w:val="both"/>
        <w:rPr>
          <w:bCs/>
          <w:noProof w:val="0"/>
          <w:color w:val="000000"/>
          <w:sz w:val="20"/>
          <w:szCs w:val="20"/>
        </w:rPr>
      </w:pPr>
    </w:p>
    <w:p w14:paraId="1E354FE6" w14:textId="77777777" w:rsidR="00AA134E" w:rsidRPr="00AC31C5" w:rsidRDefault="00AA134E" w:rsidP="00AA134E">
      <w:pPr>
        <w:widowControl/>
        <w:numPr>
          <w:ilvl w:val="0"/>
          <w:numId w:val="31"/>
        </w:numPr>
        <w:autoSpaceDE/>
        <w:autoSpaceDN/>
        <w:spacing w:after="160" w:line="259" w:lineRule="auto"/>
        <w:ind w:left="284" w:hanging="284"/>
        <w:jc w:val="both"/>
        <w:rPr>
          <w:rFonts w:ascii="Verdana" w:hAnsi="Verdana"/>
          <w:b/>
          <w:bCs/>
          <w:noProof w:val="0"/>
          <w:color w:val="000000"/>
          <w:sz w:val="20"/>
          <w:szCs w:val="20"/>
        </w:rPr>
      </w:pPr>
      <w:r w:rsidRPr="00AC31C5">
        <w:rPr>
          <w:rFonts w:ascii="Verdana" w:hAnsi="Verdana"/>
          <w:b/>
          <w:bCs/>
          <w:noProof w:val="0"/>
          <w:color w:val="000000"/>
          <w:sz w:val="20"/>
          <w:szCs w:val="20"/>
        </w:rPr>
        <w:t xml:space="preserve">Wymagania projektowe dotyczące branży architektonicznej i konstrukcyjnej: </w:t>
      </w:r>
      <w:r w:rsidRPr="00AC31C5">
        <w:rPr>
          <w:rFonts w:ascii="Verdana" w:hAnsi="Verdana"/>
          <w:bCs/>
          <w:noProof w:val="0"/>
          <w:color w:val="000000"/>
          <w:sz w:val="20"/>
          <w:szCs w:val="20"/>
        </w:rPr>
        <w:t xml:space="preserve">Rozbudowa hali filtrów o powierzchnię niezbędną do zainstalowania dodatkowych 4 szt. </w:t>
      </w:r>
      <w:r w:rsidRPr="00AC31C5">
        <w:rPr>
          <w:rFonts w:ascii="Verdana" w:hAnsi="Verdana"/>
          <w:bCs/>
          <w:noProof w:val="0"/>
          <w:sz w:val="20"/>
          <w:szCs w:val="20"/>
        </w:rPr>
        <w:t>filtrów ciśnieniowych. W dokumentacji projektowej należy ująć wszystkie niezbędne prace budowlane w istniejącym budynku, wynikające z jego rozbudowy.</w:t>
      </w:r>
    </w:p>
    <w:p w14:paraId="7E46E1C6" w14:textId="77777777" w:rsidR="00AA134E" w:rsidRPr="00AC31C5" w:rsidRDefault="00AA134E" w:rsidP="00AA134E">
      <w:pPr>
        <w:widowControl/>
        <w:autoSpaceDE/>
        <w:autoSpaceDN/>
        <w:ind w:left="360" w:hanging="360"/>
        <w:jc w:val="both"/>
        <w:rPr>
          <w:rFonts w:ascii="Verdana" w:hAnsi="Verdana"/>
          <w:bCs/>
          <w:noProof w:val="0"/>
          <w:color w:val="000000"/>
          <w:sz w:val="20"/>
          <w:szCs w:val="20"/>
        </w:rPr>
      </w:pPr>
    </w:p>
    <w:p w14:paraId="0050641E" w14:textId="77777777" w:rsidR="00AA134E" w:rsidRPr="00AC31C5" w:rsidRDefault="00AA134E" w:rsidP="00AA134E">
      <w:pPr>
        <w:widowControl/>
        <w:numPr>
          <w:ilvl w:val="0"/>
          <w:numId w:val="31"/>
        </w:numPr>
        <w:autoSpaceDE/>
        <w:autoSpaceDN/>
        <w:spacing w:after="160" w:line="259" w:lineRule="auto"/>
        <w:ind w:left="284" w:hanging="284"/>
        <w:jc w:val="both"/>
        <w:rPr>
          <w:rFonts w:ascii="Verdana" w:hAnsi="Verdana"/>
          <w:b/>
          <w:bCs/>
          <w:noProof w:val="0"/>
          <w:color w:val="000000"/>
          <w:sz w:val="20"/>
          <w:szCs w:val="20"/>
        </w:rPr>
      </w:pPr>
      <w:r w:rsidRPr="00AC31C5">
        <w:rPr>
          <w:rFonts w:ascii="Verdana" w:hAnsi="Verdana"/>
          <w:b/>
          <w:bCs/>
          <w:noProof w:val="0"/>
          <w:color w:val="000000"/>
          <w:sz w:val="20"/>
          <w:szCs w:val="20"/>
        </w:rPr>
        <w:t xml:space="preserve">Wymagania projektowe dotyczące instalacji elektrycznej: </w:t>
      </w:r>
      <w:r w:rsidRPr="00AC31C5">
        <w:rPr>
          <w:rFonts w:ascii="Verdana" w:hAnsi="Verdana"/>
          <w:bCs/>
          <w:noProof w:val="0"/>
          <w:color w:val="000000"/>
          <w:sz w:val="20"/>
          <w:szCs w:val="20"/>
        </w:rPr>
        <w:t xml:space="preserve">Wykonawca zobowiązany jest w dokumentacji przewidzieć sterowanie nowoprojektowanymi urządzeniami w oparciu o sterownik programowalny i panel operatorski oraz w trybie ręcznym. </w:t>
      </w:r>
    </w:p>
    <w:p w14:paraId="271D77B1" w14:textId="77777777" w:rsidR="00AA134E" w:rsidRPr="00AC31C5" w:rsidRDefault="00AA134E" w:rsidP="00AA134E">
      <w:pPr>
        <w:widowControl/>
        <w:autoSpaceDE/>
        <w:autoSpaceDN/>
        <w:jc w:val="both"/>
        <w:rPr>
          <w:bCs/>
          <w:noProof w:val="0"/>
          <w:color w:val="000000"/>
          <w:sz w:val="20"/>
          <w:szCs w:val="20"/>
        </w:rPr>
      </w:pPr>
    </w:p>
    <w:p w14:paraId="30857BE6" w14:textId="77777777" w:rsidR="00AA134E" w:rsidRPr="00AC31C5" w:rsidRDefault="00AA134E" w:rsidP="00AA134E">
      <w:pPr>
        <w:widowControl/>
        <w:numPr>
          <w:ilvl w:val="0"/>
          <w:numId w:val="31"/>
        </w:numPr>
        <w:autoSpaceDE/>
        <w:autoSpaceDN/>
        <w:spacing w:after="160" w:line="259" w:lineRule="auto"/>
        <w:ind w:left="284" w:hanging="284"/>
        <w:jc w:val="both"/>
        <w:rPr>
          <w:rFonts w:ascii="Verdana" w:hAnsi="Verdana"/>
          <w:b/>
          <w:noProof w:val="0"/>
          <w:sz w:val="20"/>
          <w:szCs w:val="20"/>
        </w:rPr>
      </w:pPr>
      <w:r w:rsidRPr="00AC31C5">
        <w:rPr>
          <w:rFonts w:ascii="Verdana" w:hAnsi="Verdana"/>
          <w:b/>
          <w:noProof w:val="0"/>
          <w:sz w:val="20"/>
          <w:szCs w:val="20"/>
        </w:rPr>
        <w:t>W ramach zamówienia Zamawiający wymaga od Wykonawcy:</w:t>
      </w:r>
    </w:p>
    <w:p w14:paraId="0BEEEA12" w14:textId="77777777" w:rsidR="00AA134E" w:rsidRPr="00AC31C5" w:rsidRDefault="00AA134E" w:rsidP="00AA134E">
      <w:pPr>
        <w:widowControl/>
        <w:numPr>
          <w:ilvl w:val="1"/>
          <w:numId w:val="32"/>
        </w:numPr>
        <w:autoSpaceDE/>
        <w:autoSpaceDN/>
        <w:spacing w:after="160" w:line="259" w:lineRule="auto"/>
        <w:jc w:val="both"/>
        <w:rPr>
          <w:rFonts w:ascii="Verdana" w:hAnsi="Verdana"/>
          <w:noProof w:val="0"/>
          <w:sz w:val="20"/>
          <w:szCs w:val="20"/>
        </w:rPr>
      </w:pPr>
      <w:r w:rsidRPr="00AC31C5">
        <w:rPr>
          <w:rFonts w:ascii="Verdana" w:hAnsi="Verdana"/>
          <w:noProof w:val="0"/>
          <w:sz w:val="20"/>
          <w:szCs w:val="20"/>
        </w:rPr>
        <w:t>Uzyskania we własnym zakresie i na własny koszt wszystkich niezbędnych informacji koniecznych do właściwego wykonania zamówienia,</w:t>
      </w:r>
    </w:p>
    <w:p w14:paraId="67965AE6" w14:textId="77777777" w:rsidR="00AA134E" w:rsidRPr="00AC31C5" w:rsidRDefault="00AA134E" w:rsidP="00AA134E">
      <w:pPr>
        <w:widowControl/>
        <w:numPr>
          <w:ilvl w:val="1"/>
          <w:numId w:val="32"/>
        </w:numPr>
        <w:autoSpaceDE/>
        <w:autoSpaceDN/>
        <w:spacing w:after="160" w:line="259" w:lineRule="auto"/>
        <w:jc w:val="both"/>
        <w:rPr>
          <w:rFonts w:ascii="Verdana" w:hAnsi="Verdana"/>
          <w:noProof w:val="0"/>
          <w:sz w:val="20"/>
          <w:szCs w:val="20"/>
        </w:rPr>
      </w:pPr>
      <w:r w:rsidRPr="00AC31C5">
        <w:rPr>
          <w:rFonts w:ascii="Verdana" w:hAnsi="Verdana"/>
          <w:noProof w:val="0"/>
          <w:sz w:val="20"/>
          <w:szCs w:val="20"/>
        </w:rPr>
        <w:t>Wykonanie:</w:t>
      </w:r>
    </w:p>
    <w:p w14:paraId="569A2283" w14:textId="77777777" w:rsidR="00AD0CE5" w:rsidRDefault="00AA134E" w:rsidP="00AD0CE5">
      <w:pPr>
        <w:widowControl/>
        <w:numPr>
          <w:ilvl w:val="0"/>
          <w:numId w:val="30"/>
        </w:numPr>
        <w:autoSpaceDE/>
        <w:autoSpaceDN/>
        <w:spacing w:after="160" w:line="259" w:lineRule="auto"/>
        <w:jc w:val="both"/>
        <w:rPr>
          <w:rFonts w:ascii="Verdana" w:hAnsi="Verdana"/>
          <w:noProof w:val="0"/>
          <w:sz w:val="20"/>
          <w:szCs w:val="20"/>
        </w:rPr>
      </w:pPr>
      <w:r w:rsidRPr="00AC31C5">
        <w:rPr>
          <w:rFonts w:ascii="Verdana" w:hAnsi="Verdana"/>
          <w:noProof w:val="0"/>
          <w:sz w:val="20"/>
          <w:szCs w:val="20"/>
        </w:rPr>
        <w:t>dokumentacji projektowej - 6 egz.</w:t>
      </w:r>
    </w:p>
    <w:p w14:paraId="74531C9B" w14:textId="77777777" w:rsidR="00AD0CE5" w:rsidRDefault="00AA134E" w:rsidP="00AD0CE5">
      <w:pPr>
        <w:widowControl/>
        <w:numPr>
          <w:ilvl w:val="0"/>
          <w:numId w:val="30"/>
        </w:numPr>
        <w:autoSpaceDE/>
        <w:autoSpaceDN/>
        <w:spacing w:after="160" w:line="259" w:lineRule="auto"/>
        <w:jc w:val="both"/>
        <w:rPr>
          <w:rFonts w:ascii="Verdana" w:hAnsi="Verdana"/>
          <w:noProof w:val="0"/>
          <w:sz w:val="20"/>
          <w:szCs w:val="20"/>
        </w:rPr>
      </w:pPr>
      <w:r w:rsidRPr="00AD0CE5">
        <w:rPr>
          <w:rFonts w:ascii="Verdana" w:hAnsi="Verdana"/>
          <w:noProof w:val="0"/>
          <w:sz w:val="20"/>
          <w:szCs w:val="20"/>
        </w:rPr>
        <w:t>specyfikacji technicznej wykonania i odbioru robót budowlanych – 2 egz.</w:t>
      </w:r>
    </w:p>
    <w:p w14:paraId="4BFF9BA5" w14:textId="77777777" w:rsidR="00AD0CE5" w:rsidRDefault="00AA134E" w:rsidP="00AD0CE5">
      <w:pPr>
        <w:widowControl/>
        <w:numPr>
          <w:ilvl w:val="0"/>
          <w:numId w:val="30"/>
        </w:numPr>
        <w:autoSpaceDE/>
        <w:autoSpaceDN/>
        <w:spacing w:after="160" w:line="259" w:lineRule="auto"/>
        <w:jc w:val="both"/>
        <w:rPr>
          <w:rFonts w:ascii="Verdana" w:hAnsi="Verdana"/>
          <w:noProof w:val="0"/>
          <w:sz w:val="20"/>
          <w:szCs w:val="20"/>
        </w:rPr>
      </w:pPr>
      <w:r w:rsidRPr="00AD0CE5">
        <w:rPr>
          <w:rFonts w:ascii="Verdana" w:hAnsi="Verdana"/>
          <w:noProof w:val="0"/>
          <w:sz w:val="20"/>
          <w:szCs w:val="20"/>
        </w:rPr>
        <w:t>przedmiaru robót i kosztorysu inwestorskiego - 2 egz.</w:t>
      </w:r>
    </w:p>
    <w:p w14:paraId="0B6E8F8F" w14:textId="06B43FC8" w:rsidR="00204A84" w:rsidRPr="00AD0CE5" w:rsidRDefault="00AA134E" w:rsidP="00AD0CE5">
      <w:pPr>
        <w:widowControl/>
        <w:numPr>
          <w:ilvl w:val="0"/>
          <w:numId w:val="30"/>
        </w:numPr>
        <w:autoSpaceDE/>
        <w:autoSpaceDN/>
        <w:spacing w:after="160" w:line="259" w:lineRule="auto"/>
        <w:jc w:val="both"/>
        <w:rPr>
          <w:rFonts w:ascii="Verdana" w:hAnsi="Verdana"/>
          <w:noProof w:val="0"/>
          <w:sz w:val="20"/>
          <w:szCs w:val="20"/>
        </w:rPr>
      </w:pPr>
      <w:r w:rsidRPr="00AD0CE5">
        <w:rPr>
          <w:rFonts w:ascii="Verdana" w:hAnsi="Verdana"/>
          <w:noProof w:val="0"/>
          <w:sz w:val="20"/>
          <w:szCs w:val="20"/>
        </w:rPr>
        <w:t>Całość dokumentacji zostanie także dostarczona w formie elektronicznej (na płycie CD – w formacie PDF – 2 egz.).</w:t>
      </w:r>
    </w:p>
    <w:p w14:paraId="392EE7F9" w14:textId="044D3AC2" w:rsidR="007C6A20" w:rsidRPr="00AC31C5" w:rsidRDefault="007C6A20" w:rsidP="00AA134E">
      <w:pPr>
        <w:widowControl/>
        <w:numPr>
          <w:ilvl w:val="0"/>
          <w:numId w:val="31"/>
        </w:numPr>
        <w:autoSpaceDE/>
        <w:autoSpaceDN/>
        <w:spacing w:after="160" w:line="259" w:lineRule="auto"/>
        <w:ind w:left="284" w:hanging="284"/>
        <w:jc w:val="both"/>
        <w:rPr>
          <w:rFonts w:ascii="Verdana" w:hAnsi="Verdana"/>
          <w:color w:val="000000"/>
          <w:sz w:val="20"/>
          <w:szCs w:val="20"/>
        </w:rPr>
      </w:pPr>
      <w:r w:rsidRPr="00AC31C5">
        <w:rPr>
          <w:rFonts w:ascii="Verdana" w:hAnsi="Verdana"/>
          <w:color w:val="000000"/>
          <w:sz w:val="20"/>
          <w:szCs w:val="20"/>
        </w:rPr>
        <w:t xml:space="preserve">Przedmiot zamówienia obejmuje również sprawowanie nadzoru autorskiego – </w:t>
      </w:r>
      <w:r w:rsidRPr="00AC31C5">
        <w:rPr>
          <w:rFonts w:ascii="Verdana" w:hAnsi="Verdana"/>
          <w:b/>
          <w:color w:val="000000"/>
          <w:sz w:val="20"/>
          <w:szCs w:val="20"/>
        </w:rPr>
        <w:t>przewiduje się 10 pobytów na terenie budowy.</w:t>
      </w:r>
    </w:p>
    <w:p w14:paraId="578607CF" w14:textId="18A7FEEF" w:rsidR="007C6A20" w:rsidRPr="00AC31C5" w:rsidRDefault="007C6A20" w:rsidP="00AA134E">
      <w:pPr>
        <w:widowControl/>
        <w:numPr>
          <w:ilvl w:val="0"/>
          <w:numId w:val="31"/>
        </w:numPr>
        <w:autoSpaceDE/>
        <w:autoSpaceDN/>
        <w:ind w:left="284" w:hanging="284"/>
        <w:jc w:val="both"/>
        <w:rPr>
          <w:rFonts w:ascii="Verdana" w:hAnsi="Verdana"/>
          <w:sz w:val="20"/>
          <w:szCs w:val="20"/>
        </w:rPr>
      </w:pPr>
      <w:r w:rsidRPr="00AC31C5">
        <w:rPr>
          <w:rFonts w:ascii="Verdana" w:hAnsi="Verdana"/>
          <w:b/>
          <w:bCs/>
          <w:kern w:val="3"/>
          <w:sz w:val="20"/>
          <w:szCs w:val="20"/>
        </w:rPr>
        <w:t>Kompletna opracowana dokumentacja projektowa powinna zawierać następujące elementy zgodne z obowiązującymi przepisami prawa:</w:t>
      </w:r>
    </w:p>
    <w:p w14:paraId="1380A750" w14:textId="1E3AE87F"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Projekty budowlane wraz z niezbędnymi uzgodnieniami umożliwiającymi uzyskanie pozwolenia na budowę</w:t>
      </w:r>
      <w:r w:rsidR="00F97BDA">
        <w:rPr>
          <w:rFonts w:ascii="Verdana" w:hAnsi="Verdana"/>
          <w:kern w:val="3"/>
          <w:sz w:val="20"/>
          <w:szCs w:val="20"/>
        </w:rPr>
        <w:t>,</w:t>
      </w:r>
      <w:r w:rsidRPr="00AC31C5">
        <w:rPr>
          <w:rFonts w:ascii="Verdana" w:hAnsi="Verdana"/>
          <w:kern w:val="3"/>
          <w:sz w:val="20"/>
          <w:szCs w:val="20"/>
        </w:rPr>
        <w:t xml:space="preserve"> o którym mowa w ustawie Prawo budowlane (</w:t>
      </w:r>
      <w:r w:rsidR="00AC31C5" w:rsidRPr="00AC31C5">
        <w:rPr>
          <w:rFonts w:ascii="Verdana" w:hAnsi="Verdana"/>
          <w:kern w:val="3"/>
          <w:sz w:val="20"/>
          <w:szCs w:val="20"/>
        </w:rPr>
        <w:t xml:space="preserve">t.j. </w:t>
      </w:r>
      <w:hyperlink r:id="rId7" w:history="1">
        <w:r w:rsidRPr="00AC31C5">
          <w:rPr>
            <w:rFonts w:ascii="Verdana" w:eastAsia="Segoe UI" w:hAnsi="Verdana"/>
            <w:kern w:val="3"/>
            <w:sz w:val="20"/>
            <w:szCs w:val="20"/>
          </w:rPr>
          <w:t>Dz. U. 20</w:t>
        </w:r>
        <w:r w:rsidR="00AC31C5" w:rsidRPr="00AC31C5">
          <w:rPr>
            <w:rFonts w:ascii="Verdana" w:eastAsia="Segoe UI" w:hAnsi="Verdana"/>
            <w:kern w:val="3"/>
            <w:sz w:val="20"/>
            <w:szCs w:val="20"/>
          </w:rPr>
          <w:t>20</w:t>
        </w:r>
        <w:r w:rsidRPr="00AC31C5">
          <w:rPr>
            <w:rFonts w:ascii="Verdana" w:eastAsia="Segoe UI" w:hAnsi="Verdana"/>
            <w:kern w:val="3"/>
            <w:sz w:val="20"/>
            <w:szCs w:val="20"/>
          </w:rPr>
          <w:t xml:space="preserve"> r. poz. </w:t>
        </w:r>
      </w:hyperlink>
      <w:r w:rsidR="00AC31C5" w:rsidRPr="00AC31C5">
        <w:rPr>
          <w:rFonts w:ascii="Verdana" w:hAnsi="Verdana"/>
          <w:kern w:val="3"/>
          <w:sz w:val="20"/>
          <w:szCs w:val="20"/>
        </w:rPr>
        <w:t>1333</w:t>
      </w:r>
      <w:r w:rsidRPr="00AC31C5">
        <w:rPr>
          <w:rFonts w:ascii="Verdana" w:hAnsi="Verdana"/>
          <w:kern w:val="3"/>
          <w:sz w:val="20"/>
          <w:szCs w:val="20"/>
        </w:rPr>
        <w:t>) i spełniające wymagania Rozporządzenia Ministra Transportu, Budownictwa i</w:t>
      </w:r>
      <w:r w:rsidR="00AC31C5" w:rsidRPr="00AC31C5">
        <w:rPr>
          <w:rFonts w:ascii="Verdana" w:hAnsi="Verdana"/>
          <w:kern w:val="3"/>
          <w:sz w:val="20"/>
          <w:szCs w:val="20"/>
        </w:rPr>
        <w:t> </w:t>
      </w:r>
      <w:r w:rsidRPr="00AC31C5">
        <w:rPr>
          <w:rFonts w:ascii="Verdana" w:hAnsi="Verdana"/>
          <w:kern w:val="3"/>
          <w:sz w:val="20"/>
          <w:szCs w:val="20"/>
        </w:rPr>
        <w:t>Gospodarki Morskiej w sprawie szczegółowego zakresu i formy projektu budowlanego z</w:t>
      </w:r>
      <w:r w:rsidR="00AC31C5" w:rsidRPr="00AC31C5">
        <w:rPr>
          <w:rFonts w:ascii="Verdana" w:hAnsi="Verdana"/>
          <w:kern w:val="3"/>
          <w:sz w:val="20"/>
          <w:szCs w:val="20"/>
        </w:rPr>
        <w:t> </w:t>
      </w:r>
      <w:r w:rsidRPr="00AC31C5">
        <w:rPr>
          <w:rFonts w:ascii="Verdana" w:hAnsi="Verdana"/>
          <w:kern w:val="3"/>
          <w:sz w:val="20"/>
          <w:szCs w:val="20"/>
        </w:rPr>
        <w:t xml:space="preserve">dnia 25 kwietnia 2012 r. (Dz. U. 2012 r. poz. 462) oraz Rozporządzenia Ministra Infrastruktury i Rozwoju z dnia 22 września 2015 r. </w:t>
      </w:r>
      <w:r w:rsidRPr="00AC31C5">
        <w:rPr>
          <w:rFonts w:ascii="Verdana" w:hAnsi="Verdana"/>
          <w:bCs/>
          <w:kern w:val="3"/>
          <w:sz w:val="20"/>
          <w:szCs w:val="20"/>
        </w:rPr>
        <w:t>zmieniające Rozporządzenie  w sprawie szczegółowego zakresu i formy projektu budowlanego (</w:t>
      </w:r>
      <w:r w:rsidRPr="00AC31C5">
        <w:rPr>
          <w:rFonts w:ascii="Verdana" w:hAnsi="Verdana"/>
          <w:kern w:val="3"/>
          <w:sz w:val="20"/>
          <w:szCs w:val="20"/>
        </w:rPr>
        <w:t>Dz. U. 2015 r. poz. 1554)</w:t>
      </w:r>
      <w:r w:rsidR="00AC31C5">
        <w:rPr>
          <w:rFonts w:ascii="Verdana" w:hAnsi="Verdana"/>
          <w:kern w:val="3"/>
          <w:sz w:val="20"/>
          <w:szCs w:val="20"/>
        </w:rPr>
        <w:t>;</w:t>
      </w:r>
    </w:p>
    <w:p w14:paraId="0ADBE753" w14:textId="77777777"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Projekty wykonawcze uzupełniające i uszczegóławiające projekty budowlane w</w:t>
      </w:r>
      <w:r w:rsidR="00AC31C5">
        <w:rPr>
          <w:rFonts w:ascii="Verdana" w:hAnsi="Verdana"/>
          <w:kern w:val="3"/>
          <w:sz w:val="20"/>
          <w:szCs w:val="20"/>
        </w:rPr>
        <w:t> </w:t>
      </w:r>
      <w:r w:rsidRPr="00AC31C5">
        <w:rPr>
          <w:rFonts w:ascii="Verdana" w:hAnsi="Verdana"/>
          <w:kern w:val="3"/>
          <w:sz w:val="20"/>
          <w:szCs w:val="20"/>
        </w:rPr>
        <w:t>zakresie i stopniu dokładności niezbędny</w:t>
      </w:r>
      <w:r w:rsidR="00AC31C5">
        <w:rPr>
          <w:rFonts w:ascii="Verdana" w:hAnsi="Verdana"/>
          <w:kern w:val="3"/>
          <w:sz w:val="20"/>
          <w:szCs w:val="20"/>
        </w:rPr>
        <w:t>m</w:t>
      </w:r>
      <w:r w:rsidRPr="00AC31C5">
        <w:rPr>
          <w:rFonts w:ascii="Verdana" w:hAnsi="Verdana"/>
          <w:kern w:val="3"/>
          <w:sz w:val="20"/>
          <w:szCs w:val="20"/>
        </w:rPr>
        <w:t xml:space="preserve"> do sporządzenia przedmiaru robót, kosztorysu inwestorskiego, przygotowania oferty przez Wykonawcę i realizacji robót budowlanych. Projekty te muszą uwzględniać wymagania określone w § 5 Rozporządzenia Ministra Infrastruktury z dnia 2 września 2004 r. w sprawie </w:t>
      </w:r>
      <w:r w:rsidRPr="00AC31C5">
        <w:rPr>
          <w:rFonts w:ascii="Verdana" w:hAnsi="Verdana"/>
          <w:kern w:val="3"/>
          <w:sz w:val="20"/>
          <w:szCs w:val="20"/>
        </w:rPr>
        <w:lastRenderedPageBreak/>
        <w:t xml:space="preserve">szczegółowego zakresu i formy dokumentacji projektowej, specyfikacji technicznej wykonania i odbioru robót budowlanych oraz programu funkcjonalno – użytkowego </w:t>
      </w:r>
      <w:r w:rsidRPr="00AC31C5">
        <w:rPr>
          <w:rFonts w:ascii="Verdana" w:hAnsi="Verdana"/>
          <w:bCs/>
          <w:kern w:val="3"/>
          <w:sz w:val="20"/>
          <w:szCs w:val="20"/>
        </w:rPr>
        <w:t>(tj. Dz. U. 2013 r. poz. 1129)</w:t>
      </w:r>
      <w:r w:rsidR="00AC31C5">
        <w:rPr>
          <w:rFonts w:ascii="Verdana" w:hAnsi="Verdana"/>
          <w:bCs/>
          <w:kern w:val="3"/>
          <w:sz w:val="20"/>
          <w:szCs w:val="20"/>
        </w:rPr>
        <w:t>;</w:t>
      </w:r>
    </w:p>
    <w:p w14:paraId="6157BC3D" w14:textId="77777777"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 xml:space="preserve">Przedmiary robót, przez które należy rozumieć opracowania zawierające zestawienie przewidywanych do wykonania robót w kolejności technologicznej ich wykonania wraz z ich szczegółowym opisem, miejscem wykonania lub wskazaniem podstaw ustalających  szczegółowy opis, z wyliczeniem i zestawieniem liczby jednostek miar robót podstawowych  oraz wskazaniem podstaw do ustalania cen jednostkowych robót lub jednostkowych nakładów rzeczowych. Przedmiary muszą uwzględniać wymagania określone w § od 6  do 10 w Rozporządzeniu Ministra Infrastruktury z dnia 2 września 2004 r. w sprawie szczegółowego zakresu i formy dokumentacji projektowej, specyfikacji technicznej wykonania i odbioru robót budowlanych oraz programu funkcjonalno – użytkowego   </w:t>
      </w:r>
      <w:r w:rsidRPr="00AC31C5">
        <w:rPr>
          <w:rFonts w:ascii="Verdana" w:hAnsi="Verdana"/>
          <w:bCs/>
          <w:kern w:val="3"/>
          <w:sz w:val="20"/>
          <w:szCs w:val="20"/>
        </w:rPr>
        <w:t>(tj. Dz. U. 2013 r. poz. 1129)</w:t>
      </w:r>
      <w:r w:rsidR="00AC31C5">
        <w:rPr>
          <w:rFonts w:ascii="Verdana" w:hAnsi="Verdana"/>
          <w:bCs/>
          <w:kern w:val="3"/>
          <w:sz w:val="20"/>
          <w:szCs w:val="20"/>
        </w:rPr>
        <w:t>;</w:t>
      </w:r>
    </w:p>
    <w:p w14:paraId="4194D09F" w14:textId="77777777"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Kosztorysy inwestorskie opracowane zgodnie z Rozporządzeniem Ministra Infrastruktury  z dnia  18 maja 2004 r. w sprawie określenia metod i podstaw sporządzania kosztorysu inwestorskiego, obliczania planowanych kosztów prac projektowych oraz planowanych kosztów robót budowlanych określonych  w</w:t>
      </w:r>
      <w:r w:rsidR="00AC31C5">
        <w:rPr>
          <w:rFonts w:ascii="Verdana" w:hAnsi="Verdana"/>
          <w:kern w:val="3"/>
          <w:sz w:val="20"/>
          <w:szCs w:val="20"/>
        </w:rPr>
        <w:t> </w:t>
      </w:r>
      <w:r w:rsidRPr="00AC31C5">
        <w:rPr>
          <w:rFonts w:ascii="Verdana" w:hAnsi="Verdana"/>
          <w:kern w:val="3"/>
          <w:sz w:val="20"/>
          <w:szCs w:val="20"/>
        </w:rPr>
        <w:t>programie funkcjonalno – użytkowym (Dz. U. 2004 r. nr 130 poz. 1389)</w:t>
      </w:r>
      <w:r w:rsidR="00AC31C5">
        <w:rPr>
          <w:rFonts w:ascii="Verdana" w:hAnsi="Verdana"/>
          <w:kern w:val="3"/>
          <w:sz w:val="20"/>
          <w:szCs w:val="20"/>
        </w:rPr>
        <w:t>;</w:t>
      </w:r>
    </w:p>
    <w:p w14:paraId="21439257" w14:textId="77777777"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 xml:space="preserve">Specyfikacje techniczne wykonania i odbioru robót budowlanych, przez które należy rozumieć opracowania zawierające w szczególności zbiory wymagań, które są niezbędne  do określenia standardu i jakości wykonania robót, w zakresie sposobu wykonania robót budowlanych, właściwości wyrobów budowlanych oraz oceny prawidłowości wykonania poszczególnych robót. Specyfikacje muszą uwzględniać wymagania określone w § 13 i 14 Rozporządzenia Ministra Infrastruktury z dnia 2 września 2004 r. w sprawie szczegółowego zakresu i formy dokumentacji projektowej, specyfikacji technicznej wykonania i odbioru robót budowlanych oraz programu funkcjonalno – użytkowego </w:t>
      </w:r>
      <w:r w:rsidRPr="00AC31C5">
        <w:rPr>
          <w:rFonts w:ascii="Verdana" w:hAnsi="Verdana"/>
          <w:bCs/>
          <w:kern w:val="3"/>
          <w:sz w:val="20"/>
          <w:szCs w:val="20"/>
        </w:rPr>
        <w:t>(tj. Dz. U. 2013 r. poz. 1129)</w:t>
      </w:r>
      <w:r w:rsidR="00AC31C5">
        <w:rPr>
          <w:rFonts w:ascii="Verdana" w:hAnsi="Verdana"/>
          <w:bCs/>
          <w:kern w:val="3"/>
          <w:sz w:val="20"/>
          <w:szCs w:val="20"/>
        </w:rPr>
        <w:t>;</w:t>
      </w:r>
    </w:p>
    <w:p w14:paraId="0514685D" w14:textId="0EB51CB3"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Mapy sytuacyjno – wysokościowe właściwe do celów projektowych</w:t>
      </w:r>
      <w:r w:rsidR="00F97BDA">
        <w:rPr>
          <w:rFonts w:ascii="Verdana" w:hAnsi="Verdana"/>
          <w:kern w:val="3"/>
          <w:sz w:val="20"/>
          <w:szCs w:val="20"/>
        </w:rPr>
        <w:t xml:space="preserve"> (jeśli dotyczy)</w:t>
      </w:r>
      <w:r w:rsidRPr="00AC31C5">
        <w:rPr>
          <w:rFonts w:ascii="Verdana" w:hAnsi="Verdana"/>
          <w:kern w:val="3"/>
          <w:sz w:val="20"/>
          <w:szCs w:val="20"/>
        </w:rPr>
        <w:t>;</w:t>
      </w:r>
    </w:p>
    <w:p w14:paraId="55EE29B8" w14:textId="54F85CFA"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Wypisy i wyrysy z Miejscowego Planu Zagospodarowania Przestrzennego terenu uzyskane z Referatu Planowania Przestrzennego i Gospodarki Komunalnej Urzędy Gminy Żabia Wola</w:t>
      </w:r>
      <w:r w:rsidR="00F97BDA">
        <w:rPr>
          <w:rFonts w:ascii="Verdana" w:hAnsi="Verdana"/>
          <w:kern w:val="3"/>
          <w:sz w:val="20"/>
          <w:szCs w:val="20"/>
        </w:rPr>
        <w:t xml:space="preserve"> (jeśli dotyczy)</w:t>
      </w:r>
      <w:r w:rsidR="00AC31C5">
        <w:rPr>
          <w:rFonts w:ascii="Verdana" w:hAnsi="Verdana"/>
          <w:kern w:val="3"/>
          <w:sz w:val="20"/>
          <w:szCs w:val="20"/>
        </w:rPr>
        <w:t>;</w:t>
      </w:r>
    </w:p>
    <w:p w14:paraId="23FC5C3E" w14:textId="77777777" w:rsidR="00AC31C5"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Dokumentację formalno – prawną niezbędną do uzyskania decyzji pozwolenia na budowę lub zgłoszenia budowy.</w:t>
      </w:r>
    </w:p>
    <w:p w14:paraId="1FF4154A" w14:textId="6D3B37BC" w:rsidR="007C6A20" w:rsidRPr="00AC31C5" w:rsidRDefault="007C6A20" w:rsidP="00AC31C5">
      <w:pPr>
        <w:pStyle w:val="Akapitzlist"/>
        <w:numPr>
          <w:ilvl w:val="0"/>
          <w:numId w:val="33"/>
        </w:numPr>
        <w:suppressAutoHyphens/>
        <w:autoSpaceDE/>
        <w:spacing w:line="269" w:lineRule="auto"/>
        <w:textAlignment w:val="baseline"/>
        <w:rPr>
          <w:rFonts w:ascii="Verdana" w:eastAsia="Segoe UI" w:hAnsi="Verdana"/>
          <w:kern w:val="3"/>
          <w:sz w:val="20"/>
          <w:szCs w:val="20"/>
        </w:rPr>
      </w:pPr>
      <w:r w:rsidRPr="00AC31C5">
        <w:rPr>
          <w:rFonts w:ascii="Verdana" w:hAnsi="Verdana"/>
          <w:kern w:val="3"/>
          <w:sz w:val="20"/>
          <w:szCs w:val="20"/>
        </w:rPr>
        <w:t>Niezbędne opinie, uzgodnienia, odstępstwa od przepisów i inne niezbędne zgody i</w:t>
      </w:r>
      <w:r w:rsidR="00AC31C5">
        <w:rPr>
          <w:rFonts w:ascii="Verdana" w:hAnsi="Verdana"/>
          <w:kern w:val="3"/>
          <w:sz w:val="20"/>
          <w:szCs w:val="20"/>
        </w:rPr>
        <w:t> </w:t>
      </w:r>
      <w:r w:rsidRPr="00AC31C5">
        <w:rPr>
          <w:rFonts w:ascii="Verdana" w:hAnsi="Verdana"/>
          <w:kern w:val="3"/>
          <w:sz w:val="20"/>
          <w:szCs w:val="20"/>
        </w:rPr>
        <w:t>akceptacje do uzyskania decyzji pozwolenia na budowę.</w:t>
      </w:r>
    </w:p>
    <w:p w14:paraId="71E175C5" w14:textId="1879F97A" w:rsidR="007C6A20" w:rsidRPr="00AC31C5" w:rsidRDefault="007C6A20" w:rsidP="00AA134E">
      <w:pPr>
        <w:widowControl/>
        <w:numPr>
          <w:ilvl w:val="0"/>
          <w:numId w:val="31"/>
        </w:numPr>
        <w:autoSpaceDE/>
        <w:autoSpaceDN/>
        <w:spacing w:after="160" w:line="259" w:lineRule="auto"/>
        <w:ind w:left="284" w:hanging="284"/>
        <w:jc w:val="both"/>
        <w:rPr>
          <w:rFonts w:ascii="Verdana" w:eastAsia="Segoe UI" w:hAnsi="Verdana"/>
          <w:kern w:val="3"/>
          <w:sz w:val="20"/>
          <w:szCs w:val="20"/>
        </w:rPr>
      </w:pPr>
      <w:r w:rsidRPr="00AC31C5">
        <w:rPr>
          <w:rFonts w:ascii="Verdana" w:hAnsi="Verdana"/>
          <w:b/>
          <w:bCs/>
          <w:kern w:val="3"/>
          <w:sz w:val="20"/>
          <w:szCs w:val="20"/>
        </w:rPr>
        <w:t>Dokumentacja stanowiąca przedmiot zamówienia powinna być zaopatrzona w</w:t>
      </w:r>
      <w:r w:rsidR="00AC31C5">
        <w:rPr>
          <w:rFonts w:ascii="Verdana" w:hAnsi="Verdana"/>
          <w:b/>
          <w:bCs/>
          <w:kern w:val="3"/>
          <w:sz w:val="20"/>
          <w:szCs w:val="20"/>
        </w:rPr>
        <w:t> </w:t>
      </w:r>
      <w:r w:rsidRPr="00AC31C5">
        <w:rPr>
          <w:rFonts w:ascii="Verdana" w:hAnsi="Verdana"/>
          <w:b/>
          <w:bCs/>
          <w:kern w:val="3"/>
          <w:sz w:val="20"/>
          <w:szCs w:val="20"/>
        </w:rPr>
        <w:t>następujące załączniki:</w:t>
      </w:r>
    </w:p>
    <w:p w14:paraId="0FDB86B6"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Wykaz opracowań dokumentacji projektowo – kosztorysowej dla całego zadania inwestycyjnego z podaniem nazw wszystkich teczek dokumentacji;</w:t>
      </w:r>
    </w:p>
    <w:p w14:paraId="0FB39D53"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Pisemne oświadczenie Wykonawcy, że jest ona wykonana zgodnie z umową, obowiązującymi przepisami i normami oraz zasadami wiedzy technicznej;</w:t>
      </w:r>
    </w:p>
    <w:p w14:paraId="33C32E4F"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Pisemne oświadczenie Wykonawcy, że wydana zostaje w stanie zupełnym (kompletnym z punktu widzenia celu, któremu ma służyć i który jest znany wykonawcy);</w:t>
      </w:r>
    </w:p>
    <w:p w14:paraId="6769CF31"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Imienny wykaz Projektantów, którzy wykonali dokumentację wraz z numerami uprawnień projektowych i aktualnymi zaświadczeniami właściwych izb inżynierów;</w:t>
      </w:r>
    </w:p>
    <w:p w14:paraId="2CC4207D"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 xml:space="preserve">Oświadczenie Wykonawcy prac projektowych, że dokumentacja projektowa jest własnością Zamawiającego i może nią dysponować stosownie do jej przeznaczenia w tym do opisu przedmiotu zamówienia w postępowaniu o udzielenie zamówienie </w:t>
      </w:r>
      <w:r w:rsidRPr="00AC31C5">
        <w:rPr>
          <w:rFonts w:ascii="Verdana" w:hAnsi="Verdana"/>
          <w:kern w:val="3"/>
          <w:sz w:val="20"/>
          <w:szCs w:val="20"/>
        </w:rPr>
        <w:lastRenderedPageBreak/>
        <w:t>publicznego, realizacji inwestycji, jej promocji i w celu pozyskania środków finansowych dla jej realizacji</w:t>
      </w:r>
    </w:p>
    <w:p w14:paraId="0A48F7C8"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Zamawiający nie dopuszcza zastosowania w dokumentacji nazw własnych, a także wklejania zdjęć technologii, schematów produkowanych urządzeń;</w:t>
      </w:r>
    </w:p>
    <w:p w14:paraId="6269B83D"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Zamawiający nie dopuszcza także używania w dokumentacji projektowej skonkretyzowanych wyostrzonych parametrów technicznych tzn. opisy techniczne muszą określać zakres parametrów proponowanych urządzeń np. poprzez użycie opisów od... do..., min...... max....;</w:t>
      </w:r>
    </w:p>
    <w:p w14:paraId="5D145B76"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Zabrania się używania tabel producentów urządzeń i materiałów użytych do projektowania robót budowlanych;</w:t>
      </w:r>
    </w:p>
    <w:p w14:paraId="508298D6"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Dokumentacje projektowe nie mogą zawierać znaków towarowych, patentów lub pochodzenia zastosowanych materiałów i urządzeń oraz parametrów technicznych wskazujących konkretnych producentów.</w:t>
      </w:r>
    </w:p>
    <w:p w14:paraId="40964458"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Mapy które będą opisane za pomocą parametrów techniczno – użytkowych;</w:t>
      </w:r>
    </w:p>
    <w:p w14:paraId="223F5A57" w14:textId="77777777" w:rsidR="00AC31C5" w:rsidRDefault="007C6A20" w:rsidP="00AC31C5">
      <w:pPr>
        <w:pStyle w:val="Akapitzlist"/>
        <w:numPr>
          <w:ilvl w:val="0"/>
          <w:numId w:val="34"/>
        </w:num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 xml:space="preserve">Przedmiary i STWOiR muszą być wykonane zgodnie z przepisami Rozporządzenia Ministra Infrastruktury z dnia 2 września 2004 r. w sprawie szczegółowego zakresu i formy dokumentacji projektowej, specyfikacji technicznych wykonania i odbioru robót budowlanych oraz programu funkcjonalno – użytkowego </w:t>
      </w:r>
      <w:r w:rsidRPr="00AC31C5">
        <w:rPr>
          <w:rFonts w:ascii="Verdana" w:hAnsi="Verdana"/>
          <w:bCs/>
          <w:kern w:val="3"/>
          <w:sz w:val="20"/>
          <w:szCs w:val="20"/>
        </w:rPr>
        <w:t>(tj. Dz. U. 2013 r. poz. 1129)</w:t>
      </w:r>
      <w:r w:rsidRPr="00AC31C5">
        <w:rPr>
          <w:rFonts w:ascii="Verdana" w:hAnsi="Verdana"/>
          <w:kern w:val="3"/>
          <w:sz w:val="20"/>
          <w:szCs w:val="20"/>
        </w:rPr>
        <w:t xml:space="preserve"> Niedopuszczalne jest opracowanie przedmiaru robót jako tzw. księga przedmiarów;</w:t>
      </w:r>
    </w:p>
    <w:p w14:paraId="1B20A2B9" w14:textId="252BF414" w:rsidR="007C6A20" w:rsidRPr="00AC31C5" w:rsidRDefault="007C6A20" w:rsidP="00AC31C5">
      <w:pPr>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W przypadku niedostosowania się do wyżej wymienionych wytycznych Zamawiający nie dokona odbioru dokumentacji projektowych i nie wypłaci wynagrodzenia.</w:t>
      </w:r>
    </w:p>
    <w:p w14:paraId="03679C85" w14:textId="77777777" w:rsidR="00AC31C5" w:rsidRPr="00AC31C5" w:rsidRDefault="007C6A20" w:rsidP="00AC31C5">
      <w:pPr>
        <w:widowControl/>
        <w:numPr>
          <w:ilvl w:val="0"/>
          <w:numId w:val="31"/>
        </w:numPr>
        <w:autoSpaceDE/>
        <w:autoSpaceDN/>
        <w:spacing w:after="160" w:line="259" w:lineRule="auto"/>
        <w:ind w:left="284" w:hanging="284"/>
        <w:jc w:val="both"/>
        <w:rPr>
          <w:rFonts w:ascii="Verdana" w:eastAsia="Segoe UI" w:hAnsi="Verdana"/>
          <w:kern w:val="3"/>
          <w:sz w:val="20"/>
          <w:szCs w:val="20"/>
        </w:rPr>
      </w:pPr>
      <w:r w:rsidRPr="00AC31C5">
        <w:rPr>
          <w:rFonts w:ascii="Verdana" w:hAnsi="Verdana"/>
          <w:b/>
          <w:bCs/>
          <w:kern w:val="3"/>
          <w:sz w:val="20"/>
          <w:szCs w:val="20"/>
        </w:rPr>
        <w:t>Wykonawca – Projektant będzie zobowiązany m. in. do:</w:t>
      </w:r>
    </w:p>
    <w:p w14:paraId="439BC90B" w14:textId="77777777"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zapoznania się z dokumentami będącymi w posiadaniu Zamawiającego przed rozpoczęciem prac projektowych;</w:t>
      </w:r>
    </w:p>
    <w:p w14:paraId="2D0B5A7E" w14:textId="77777777"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szczegółowego sprawdzenia w terenie warunków wykonania zamówienia;</w:t>
      </w:r>
    </w:p>
    <w:p w14:paraId="56FE53D2" w14:textId="77777777"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zastosowania w projekcie rozwiązań standardowych skutkujących optymalizacją kosztów – konsultacje z Zamawiającym na każdym etapie projektowania dokumentacji, dotyczące istotnych elementów mających wpływ na koszty;</w:t>
      </w:r>
    </w:p>
    <w:p w14:paraId="27E635CC" w14:textId="77777777"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eastAsia="Calibri" w:hAnsi="Verdana"/>
          <w:kern w:val="3"/>
          <w:sz w:val="20"/>
          <w:szCs w:val="20"/>
        </w:rPr>
        <w:t xml:space="preserve">opisywania proponowanych materiałów i urządzeń z zachowaniem przepisów wynikających z art. 29-31 Prawa zamówień publicznych, </w:t>
      </w:r>
    </w:p>
    <w:p w14:paraId="2D8B107D" w14:textId="34FEDE51"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udzielania odpowiedzi na pytania składane w trakcie procedury przetargowej na wykonanie robót budowlanych, które będą realizowane na podstawie dokumentacji projektowej będącej przedmiotem zamówienia, dotyczące problemów związanych z</w:t>
      </w:r>
      <w:r w:rsidR="00AD0CE5">
        <w:rPr>
          <w:rFonts w:ascii="Verdana" w:hAnsi="Verdana"/>
          <w:kern w:val="3"/>
          <w:sz w:val="20"/>
          <w:szCs w:val="20"/>
        </w:rPr>
        <w:t> </w:t>
      </w:r>
      <w:r w:rsidRPr="00AC31C5">
        <w:rPr>
          <w:rFonts w:ascii="Verdana" w:hAnsi="Verdana"/>
          <w:kern w:val="3"/>
          <w:sz w:val="20"/>
          <w:szCs w:val="20"/>
        </w:rPr>
        <w:t>opracowaną dokumentacją projektową w terminie 24 godzin od chwili przekazania zapytania Wykonawcy – Projektanta;</w:t>
      </w:r>
    </w:p>
    <w:p w14:paraId="620A38AC" w14:textId="0C9D8B57"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w przypadku zaproponowania przez Wykonawcę – Projektanta  robót budowlanych, w ofercie przetargowej, materiałów lub urządzeń "równoważnych", tzn.: o</w:t>
      </w:r>
      <w:r w:rsidR="00AD0CE5">
        <w:rPr>
          <w:rFonts w:ascii="Verdana" w:hAnsi="Verdana"/>
          <w:kern w:val="3"/>
          <w:sz w:val="20"/>
          <w:szCs w:val="20"/>
        </w:rPr>
        <w:t> </w:t>
      </w:r>
      <w:r w:rsidRPr="00AC31C5">
        <w:rPr>
          <w:rFonts w:ascii="Verdana" w:hAnsi="Verdana"/>
          <w:kern w:val="3"/>
          <w:sz w:val="20"/>
          <w:szCs w:val="20"/>
        </w:rPr>
        <w:t>parametrach nie gorszych niż przedstawione w zamawianej niniejszą umową dokumentacji projektowej – Wykonawca – Projektant wyda, na etapie analizy ofert  i na wniosek zamawiającego, pisemną opinię na temat spełniania przez te produkty minimalnych wymagań;</w:t>
      </w:r>
    </w:p>
    <w:p w14:paraId="53FA0AF1" w14:textId="450FBE74"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zastosowania optymalnych rozwiązań technologicznych, materiałowych i</w:t>
      </w:r>
      <w:r w:rsidR="00AD0CE5">
        <w:rPr>
          <w:rFonts w:ascii="Verdana" w:hAnsi="Verdana"/>
          <w:kern w:val="3"/>
          <w:sz w:val="20"/>
          <w:szCs w:val="20"/>
        </w:rPr>
        <w:t> </w:t>
      </w:r>
      <w:r w:rsidRPr="00AC31C5">
        <w:rPr>
          <w:rFonts w:ascii="Verdana" w:hAnsi="Verdana"/>
          <w:kern w:val="3"/>
          <w:sz w:val="20"/>
          <w:szCs w:val="20"/>
        </w:rPr>
        <w:t>kosztowych, w celu uzyskania nowoczesnych i właściwych standardów dla tego typu zadania inwestycyjnego, które ma być wykonane w oparciu o Przedmiot zamówienia na prace projektowe.</w:t>
      </w:r>
    </w:p>
    <w:p w14:paraId="4CC31C39" w14:textId="47282DED"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lastRenderedPageBreak/>
        <w:t>opracowania przedmiotu zamówienia kompletnego z punktu widzenia zadania inwestycyjnego, które ma być wykonane na jego podstawie, spójnego i</w:t>
      </w:r>
      <w:r w:rsidR="00AD0CE5">
        <w:rPr>
          <w:rFonts w:ascii="Verdana" w:hAnsi="Verdana"/>
          <w:kern w:val="3"/>
          <w:sz w:val="20"/>
          <w:szCs w:val="20"/>
        </w:rPr>
        <w:t> </w:t>
      </w:r>
      <w:r w:rsidRPr="00AC31C5">
        <w:rPr>
          <w:rFonts w:ascii="Verdana" w:hAnsi="Verdana"/>
          <w:kern w:val="3"/>
          <w:sz w:val="20"/>
          <w:szCs w:val="20"/>
        </w:rPr>
        <w:t>skoordynowanego we wszystkich specjalnościach, a w szczególności posiadającego niezbędne uzgodnienia, w tym:</w:t>
      </w:r>
    </w:p>
    <w:p w14:paraId="51EC4797" w14:textId="77777777" w:rsidR="00AC31C5" w:rsidRPr="00AC31C5" w:rsidRDefault="007C6A20" w:rsidP="00AC31C5">
      <w:pPr>
        <w:pStyle w:val="Akapitzlist"/>
        <w:widowControl/>
        <w:numPr>
          <w:ilvl w:val="0"/>
          <w:numId w:val="36"/>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zaopatrzonego w uzgodnienia międzybranżowe zamieszczone w metryce każdego rysunku, w postaci oryginalnych podpisów wszystkich projektantów obok nazwisk i numerów uprawnień projektowych,</w:t>
      </w:r>
    </w:p>
    <w:p w14:paraId="607FD793" w14:textId="77777777" w:rsidR="00AC31C5" w:rsidRPr="00AC31C5" w:rsidRDefault="007C6A20" w:rsidP="00AC31C5">
      <w:pPr>
        <w:pStyle w:val="Akapitzlist"/>
        <w:widowControl/>
        <w:numPr>
          <w:ilvl w:val="0"/>
          <w:numId w:val="36"/>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umożliwiającego zrealizowanie zadania inwestycyjnego, które ma być wykonane na jego podstawie,</w:t>
      </w:r>
    </w:p>
    <w:p w14:paraId="34E8BF23" w14:textId="77777777" w:rsidR="00AC31C5" w:rsidRPr="00AC31C5" w:rsidRDefault="007C6A20" w:rsidP="00AC31C5">
      <w:pPr>
        <w:pStyle w:val="Akapitzlist"/>
        <w:widowControl/>
        <w:numPr>
          <w:ilvl w:val="0"/>
          <w:numId w:val="36"/>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zapewniającego poszanowanie praw osób trzecich, w tym między innymi uwzględniającego wpływ termo modernizowanego obiektu na obiekty zlokalizowane na sąsiednich nieruchomościach, strefę terytorialnego oddziaływania budowy, określać zakres niezbędnego zajęcia terenu, wytyczne dla realizującego roboty budowlane dotyczące bezpiecznego użytkowania sąsiednich nieruchomości w trakcie robót.</w:t>
      </w:r>
    </w:p>
    <w:p w14:paraId="57BE66C8" w14:textId="77777777" w:rsidR="00AC31C5" w:rsidRPr="00AC31C5" w:rsidRDefault="007C6A20" w:rsidP="00AC31C5">
      <w:pPr>
        <w:pStyle w:val="Akapitzlist"/>
        <w:widowControl/>
        <w:numPr>
          <w:ilvl w:val="0"/>
          <w:numId w:val="36"/>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przedstawiającego rozwiązania szczegółowe w zakresie umożliwiającym realizację zadania inwestycyjnego, które ma być wykonane na jego podstawie, bez dodatkowych opracowań i uzupełnień.</w:t>
      </w:r>
    </w:p>
    <w:p w14:paraId="391B2192" w14:textId="77777777" w:rsidR="00AC31C5"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zapewnienia sprawdzenia dokumentacji projektowej, stosownie do przepisów ustawy Prawo Budowlane;</w:t>
      </w:r>
    </w:p>
    <w:p w14:paraId="18E2115C" w14:textId="330A9C4E" w:rsidR="007C6A20" w:rsidRPr="00AC31C5" w:rsidRDefault="007C6A20" w:rsidP="00AC31C5">
      <w:pPr>
        <w:pStyle w:val="Akapitzlist"/>
        <w:widowControl/>
        <w:numPr>
          <w:ilvl w:val="0"/>
          <w:numId w:val="35"/>
        </w:numPr>
        <w:autoSpaceDE/>
        <w:autoSpaceDN/>
        <w:spacing w:after="160" w:line="259" w:lineRule="auto"/>
        <w:rPr>
          <w:rFonts w:ascii="Verdana" w:eastAsia="Segoe UI" w:hAnsi="Verdana"/>
          <w:kern w:val="3"/>
          <w:sz w:val="20"/>
          <w:szCs w:val="20"/>
        </w:rPr>
      </w:pPr>
      <w:r w:rsidRPr="00AC31C5">
        <w:rPr>
          <w:rFonts w:ascii="Verdana" w:hAnsi="Verdana"/>
          <w:kern w:val="3"/>
          <w:sz w:val="20"/>
          <w:szCs w:val="20"/>
        </w:rPr>
        <w:t>poniesienia wszelkich opłat za pozyskiwane w ramach realizacji Przedmiotu zamówienia mapy geodezyjne, decyzje, uzgodnienia i opinie;</w:t>
      </w:r>
    </w:p>
    <w:p w14:paraId="33C0B6B6" w14:textId="58939534" w:rsidR="007C6A20" w:rsidRPr="00AC31C5" w:rsidRDefault="007C6A20" w:rsidP="00AA134E">
      <w:pPr>
        <w:widowControl/>
        <w:numPr>
          <w:ilvl w:val="0"/>
          <w:numId w:val="31"/>
        </w:numPr>
        <w:autoSpaceDE/>
        <w:autoSpaceDN/>
        <w:spacing w:after="160" w:line="259" w:lineRule="auto"/>
        <w:ind w:left="284" w:hanging="284"/>
        <w:jc w:val="both"/>
        <w:rPr>
          <w:rFonts w:ascii="Verdana" w:hAnsi="Verdana"/>
          <w:b/>
          <w:kern w:val="3"/>
          <w:sz w:val="20"/>
          <w:szCs w:val="20"/>
        </w:rPr>
      </w:pPr>
      <w:r w:rsidRPr="00AC31C5">
        <w:rPr>
          <w:rFonts w:ascii="Verdana" w:hAnsi="Verdana"/>
          <w:b/>
          <w:kern w:val="3"/>
          <w:sz w:val="20"/>
          <w:szCs w:val="20"/>
        </w:rPr>
        <w:t>Do obowiązków Wykonawcy – Projektanta  należy również:</w:t>
      </w:r>
    </w:p>
    <w:p w14:paraId="4492730B" w14:textId="77777777" w:rsidR="00AC31C5" w:rsidRDefault="007C6A20" w:rsidP="00AC31C5">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konsultacje z Zamawiającym dotyczące istotnych rozwiązań Przedmiotu zamówienia, a także elementów wpływających na koszt przedsięwzięcia;</w:t>
      </w:r>
    </w:p>
    <w:p w14:paraId="31868208" w14:textId="14DEACC2" w:rsidR="00AC31C5" w:rsidRDefault="007C6A20" w:rsidP="00AC31C5">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przekazywanie Zamawiającemu odpisów wszelkich pism i dokumentów uzyskanych i składanych w związku z wykonywaniem zamówienia na prace projektowe, a także pisemne udzielanie odpowiedzi na wystąpienia Zamawiającego – w każdym z</w:t>
      </w:r>
      <w:r w:rsidR="00AD0CE5">
        <w:rPr>
          <w:rFonts w:ascii="Verdana" w:hAnsi="Verdana"/>
          <w:kern w:val="3"/>
          <w:sz w:val="20"/>
          <w:szCs w:val="20"/>
        </w:rPr>
        <w:t> </w:t>
      </w:r>
      <w:r w:rsidRPr="00AC31C5">
        <w:rPr>
          <w:rFonts w:ascii="Verdana" w:hAnsi="Verdana"/>
          <w:kern w:val="3"/>
          <w:sz w:val="20"/>
          <w:szCs w:val="20"/>
        </w:rPr>
        <w:t>przypadków w terminie nie dłuższym niż 2 dni robocze;</w:t>
      </w:r>
    </w:p>
    <w:p w14:paraId="0F26C99B" w14:textId="77777777" w:rsidR="00AC31C5" w:rsidRDefault="007C6A20" w:rsidP="00AC31C5">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wykonanie wszelkich innych prac i czynności koniecznych do wykonania zamówienia na prace projektowe;</w:t>
      </w:r>
    </w:p>
    <w:p w14:paraId="5209BC89" w14:textId="77777777" w:rsidR="00AC31C5" w:rsidRDefault="007C6A20" w:rsidP="00AC31C5">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uczestniczenia we wszystkich spotkaniach na wezwanie Zamawiającego, związanych z realizacją Przedmiotu zamówienia;</w:t>
      </w:r>
    </w:p>
    <w:p w14:paraId="33FEC7BC"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w przypadku wykazania braków przez organ wydający decyzje formalno – prawne w trakcie prowadzonego przez niego postępowania– do wprowadzenia stosownych zmian i uzupełnień w terminie wskazanym przez ten organ.</w:t>
      </w:r>
    </w:p>
    <w:p w14:paraId="2DF944BA" w14:textId="455BB2BF"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u w:val="single"/>
        </w:rPr>
        <w:t>Wykonawca</w:t>
      </w:r>
      <w:r w:rsidRPr="00AC31C5">
        <w:rPr>
          <w:rFonts w:ascii="Verdana" w:hAnsi="Verdana"/>
          <w:kern w:val="3"/>
          <w:sz w:val="20"/>
          <w:szCs w:val="20"/>
        </w:rPr>
        <w:t xml:space="preserve"> – Projektant nie może bez zgody Zamawiającego przekazać praw i</w:t>
      </w:r>
      <w:r w:rsidR="00AD0CE5">
        <w:rPr>
          <w:rFonts w:ascii="Verdana" w:hAnsi="Verdana"/>
          <w:kern w:val="3"/>
          <w:sz w:val="20"/>
          <w:szCs w:val="20"/>
        </w:rPr>
        <w:t> </w:t>
      </w:r>
      <w:r w:rsidRPr="00AC31C5">
        <w:rPr>
          <w:rFonts w:ascii="Verdana" w:hAnsi="Verdana"/>
          <w:kern w:val="3"/>
          <w:sz w:val="20"/>
          <w:szCs w:val="20"/>
        </w:rPr>
        <w:t>obowiązków, wynikających z zamówienia w całości. Wykonawca odpowiada za prace wykonane przez podwykonawców, niezbędne do realizacji zlecenia głównego.</w:t>
      </w:r>
    </w:p>
    <w:p w14:paraId="00D8D26A"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W przypadku niekompletności dokumentacji objętej niniejszą umową Wykonawca – Projektant zobowiązany jest do wykonania dokumentacji uzupełniającej i pokrycia w całości kosztów jej wykonania.</w:t>
      </w:r>
    </w:p>
    <w:p w14:paraId="08526FA2"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Wykonawca – Projektant zobowiązuje się do wykonania przedmiotu zamówienia zgodnie z zakresem objętym w zamówieniu, a także zobowiązuje się do uzyskania wszelkich wymaganych dla tego obiektu lub robót opinii, sprawdzeń i uzgodnień niezbędnych do wykonania dokumentacji projektowej.</w:t>
      </w:r>
    </w:p>
    <w:p w14:paraId="2B3AA4FC"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 xml:space="preserve">Przyjęte rozwiązania będą odpowiadać zasadom wiedzy technicznej, </w:t>
      </w:r>
      <w:r w:rsidRPr="00AC31C5">
        <w:rPr>
          <w:rFonts w:ascii="Verdana" w:hAnsi="Verdana"/>
          <w:kern w:val="3"/>
          <w:sz w:val="20"/>
          <w:szCs w:val="20"/>
        </w:rPr>
        <w:lastRenderedPageBreak/>
        <w:t>obowiązującym Polskim Normom i przepisom techniczno-budowlanym</w:t>
      </w:r>
      <w:r w:rsidR="00E06B13" w:rsidRPr="00AC31C5">
        <w:rPr>
          <w:rFonts w:ascii="Verdana" w:hAnsi="Verdana"/>
          <w:kern w:val="3"/>
          <w:sz w:val="20"/>
          <w:szCs w:val="20"/>
        </w:rPr>
        <w:t>.</w:t>
      </w:r>
    </w:p>
    <w:p w14:paraId="289DE771"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Dokumentację należy sporządzić zgodnie z wymaganiami Rozporządzenia Ministra Infrastruktury z dnia 02 września 2004 r. w sprawie szczegółowego zakresu i formy dokumentacji projektowej, specyfikacji technicznych wykonania i odbioru robót budowlanych oraz w programie funkcjonalno - użytkowym (Dz. U. 2013, poz. 1129 r. ze zm).</w:t>
      </w:r>
    </w:p>
    <w:p w14:paraId="7F2D1140"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Zamawiający zastrzega sobie możliwość uczestniczenia Wykonawcy w pracach komisji przetargowej zmierzającej do wyłonienia Wykonawcy robót, w szczególności poprzez odpowiadanie na zapytania Wykonawców dotyczące przetargu.</w:t>
      </w:r>
    </w:p>
    <w:p w14:paraId="0DB99DDF"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Przedmiot zamówienia Wykonawca winien dostarczyć jednorazowo w komplecie, wraz z oświadczeniem iż przedmiot zamówienia został wykonany zgodnie z umową, zasadami współczesnej wiedzy technicznej, normami i obowiązującymi przepisami oraz został wydany w stanie kompletnym z punktu widzenia celu, któremu ma służyć.</w:t>
      </w:r>
    </w:p>
    <w:p w14:paraId="367F4350"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Potwierdzeniem odbioru kompletnej dokumentacji będzie protokół zdawczo-odbiorczy podpisany obustronnie po sprawdzeniu przez Zamawiającego kompletności złożonej dokumentacji.</w:t>
      </w:r>
    </w:p>
    <w:p w14:paraId="58A051BE" w14:textId="428CE619"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Zamawiający wymaga, aby Wykonawca zezwolił na rozporządzanie projektami bez ograniczenia i zrzekł się dochodzenia z tego tytułu swoich praw majątkowych. W</w:t>
      </w:r>
      <w:r w:rsidR="00AD0CE5">
        <w:rPr>
          <w:rFonts w:ascii="Verdana" w:hAnsi="Verdana"/>
          <w:kern w:val="3"/>
          <w:sz w:val="20"/>
          <w:szCs w:val="20"/>
        </w:rPr>
        <w:t> </w:t>
      </w:r>
      <w:r w:rsidRPr="00AC31C5">
        <w:rPr>
          <w:rFonts w:ascii="Verdana" w:hAnsi="Verdana"/>
          <w:kern w:val="3"/>
          <w:sz w:val="20"/>
          <w:szCs w:val="20"/>
        </w:rPr>
        <w:t>związku z prowadzeniem postępowania o udzielenie zamówienia publicznego, realizacji zadania, promocji itp.</w:t>
      </w:r>
    </w:p>
    <w:p w14:paraId="611CFD84" w14:textId="77777777" w:rsid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kern w:val="3"/>
          <w:sz w:val="20"/>
          <w:szCs w:val="20"/>
        </w:rPr>
        <w:t>Zamawiający nie ponosi odpowiedzialności za szkody wyrządzone przez Wykonawcę podczas wykonywania przedmiotu zamówienia.</w:t>
      </w:r>
    </w:p>
    <w:p w14:paraId="08380DA0" w14:textId="77B11FC7" w:rsidR="007C6A20" w:rsidRPr="00AC31C5" w:rsidRDefault="007C6A20" w:rsidP="007C6A20">
      <w:pPr>
        <w:pStyle w:val="Akapitzlist"/>
        <w:numPr>
          <w:ilvl w:val="0"/>
          <w:numId w:val="37"/>
        </w:numPr>
        <w:tabs>
          <w:tab w:val="left" w:pos="1476"/>
        </w:tabs>
        <w:suppressAutoHyphens/>
        <w:autoSpaceDE/>
        <w:spacing w:line="269" w:lineRule="auto"/>
        <w:textAlignment w:val="baseline"/>
        <w:rPr>
          <w:rFonts w:ascii="Verdana" w:hAnsi="Verdana"/>
          <w:kern w:val="3"/>
          <w:sz w:val="20"/>
          <w:szCs w:val="20"/>
        </w:rPr>
      </w:pPr>
      <w:r w:rsidRPr="00AC31C5">
        <w:rPr>
          <w:rFonts w:ascii="Verdana" w:hAnsi="Verdana"/>
          <w:b/>
          <w:kern w:val="3"/>
          <w:sz w:val="20"/>
          <w:szCs w:val="20"/>
        </w:rPr>
        <w:t xml:space="preserve">Aktualizacja wykonanej dokumentacji kosztorysowej i harmonogramów rzeczowo – finansowych na potrzeby Zamawiającego  (tj. aktualizacja cen, podział zadania na obiekty) </w:t>
      </w:r>
      <w:r w:rsidRPr="00AC31C5">
        <w:rPr>
          <w:rFonts w:ascii="Verdana" w:eastAsia="Calibri" w:hAnsi="Verdana"/>
          <w:b/>
          <w:kern w:val="3"/>
          <w:sz w:val="20"/>
          <w:szCs w:val="20"/>
        </w:rPr>
        <w:t xml:space="preserve">w </w:t>
      </w:r>
      <w:r w:rsidRPr="00AC31C5">
        <w:rPr>
          <w:rFonts w:ascii="Verdana" w:hAnsi="Verdana"/>
          <w:b/>
          <w:kern w:val="3"/>
          <w:sz w:val="20"/>
          <w:szCs w:val="20"/>
        </w:rPr>
        <w:t>ramach wynagrodzenia Wykonawcy przez okres co najmniej 24 m-cy od daty odbioru dokumentacji.</w:t>
      </w:r>
    </w:p>
    <w:p w14:paraId="526D3B21" w14:textId="77777777" w:rsidR="00AA134E" w:rsidRPr="00AC31C5" w:rsidRDefault="00AA134E" w:rsidP="007C6A20">
      <w:pPr>
        <w:suppressAutoHyphens/>
        <w:spacing w:line="269" w:lineRule="auto"/>
        <w:jc w:val="both"/>
        <w:textAlignment w:val="baseline"/>
        <w:rPr>
          <w:rFonts w:ascii="Verdana" w:eastAsia="Segoe UI" w:hAnsi="Verdana"/>
          <w:b/>
          <w:kern w:val="3"/>
          <w:sz w:val="20"/>
          <w:szCs w:val="20"/>
        </w:rPr>
      </w:pPr>
    </w:p>
    <w:p w14:paraId="696F5F1B" w14:textId="77777777" w:rsidR="007C6A20" w:rsidRPr="00AC31C5" w:rsidRDefault="007C6A20" w:rsidP="007C6A20">
      <w:pPr>
        <w:pStyle w:val="Akapitzlist"/>
        <w:tabs>
          <w:tab w:val="left" w:pos="402"/>
        </w:tabs>
        <w:spacing w:line="269" w:lineRule="auto"/>
        <w:ind w:left="478" w:firstLine="0"/>
        <w:rPr>
          <w:rFonts w:ascii="Verdana" w:hAnsi="Verdana" w:cstheme="majorBidi"/>
          <w:sz w:val="20"/>
          <w:szCs w:val="20"/>
        </w:rPr>
      </w:pPr>
    </w:p>
    <w:p w14:paraId="70A0808C" w14:textId="77777777"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2</w:t>
      </w:r>
    </w:p>
    <w:p w14:paraId="587070B8" w14:textId="13E876BF" w:rsidR="007C6A20" w:rsidRPr="00AC31C5" w:rsidRDefault="007C6A20" w:rsidP="007C6A20">
      <w:pPr>
        <w:spacing w:line="269" w:lineRule="auto"/>
        <w:ind w:left="12"/>
        <w:jc w:val="center"/>
        <w:rPr>
          <w:rFonts w:ascii="Verdana" w:hAnsi="Verdana"/>
          <w:sz w:val="20"/>
          <w:szCs w:val="20"/>
        </w:rPr>
      </w:pPr>
      <w:r w:rsidRPr="00AC31C5">
        <w:rPr>
          <w:rFonts w:ascii="Verdana" w:hAnsi="Verdana" w:cstheme="majorBidi"/>
          <w:b/>
          <w:sz w:val="20"/>
          <w:szCs w:val="20"/>
        </w:rPr>
        <w:t>Obowiązki</w:t>
      </w:r>
      <w:r w:rsidR="00E06B13" w:rsidRPr="00AC31C5">
        <w:rPr>
          <w:rFonts w:ascii="Verdana" w:hAnsi="Verdana" w:cstheme="majorBidi"/>
          <w:b/>
          <w:sz w:val="20"/>
          <w:szCs w:val="20"/>
        </w:rPr>
        <w:t xml:space="preserve"> </w:t>
      </w:r>
      <w:r w:rsidRPr="00AC31C5">
        <w:rPr>
          <w:rFonts w:ascii="Verdana" w:hAnsi="Verdana" w:cstheme="majorBidi"/>
          <w:b/>
          <w:sz w:val="20"/>
          <w:szCs w:val="20"/>
        </w:rPr>
        <w:t>Stron</w:t>
      </w:r>
    </w:p>
    <w:p w14:paraId="6CA13867" w14:textId="58202FD0" w:rsidR="007C6A20" w:rsidRPr="00AC31C5" w:rsidRDefault="007C6A20" w:rsidP="007C6A20">
      <w:pPr>
        <w:pStyle w:val="Akapitzlist"/>
        <w:numPr>
          <w:ilvl w:val="0"/>
          <w:numId w:val="7"/>
        </w:numPr>
        <w:tabs>
          <w:tab w:val="left" w:pos="479"/>
        </w:tabs>
        <w:spacing w:line="269" w:lineRule="auto"/>
        <w:ind w:right="102"/>
        <w:rPr>
          <w:rFonts w:ascii="Verdana" w:hAnsi="Verdana" w:cstheme="majorBidi"/>
          <w:sz w:val="20"/>
          <w:szCs w:val="20"/>
        </w:rPr>
      </w:pPr>
      <w:r w:rsidRPr="00AC31C5">
        <w:rPr>
          <w:rFonts w:ascii="Verdana" w:hAnsi="Verdana" w:cstheme="majorBidi"/>
          <w:sz w:val="20"/>
          <w:szCs w:val="20"/>
        </w:rPr>
        <w:t>Wykonawca zobowiązuje się do wykonania usług określonych w § 1 niniejszej umowy z należytą starannością uwzględniającą zawodowy charakter prowadzonej działalności, zgodnie z obowiązującymi przepisami, z zasadami wiedzy technicznej oraz na ustalonych niniejszą umową warunkach, a także zaleceniami</w:t>
      </w:r>
      <w:r w:rsidR="00E06B13" w:rsidRPr="00AC31C5">
        <w:rPr>
          <w:rFonts w:ascii="Verdana" w:hAnsi="Verdana" w:cstheme="majorBidi"/>
          <w:sz w:val="20"/>
          <w:szCs w:val="20"/>
        </w:rPr>
        <w:t xml:space="preserve"> </w:t>
      </w:r>
      <w:r w:rsidRPr="00AC31C5">
        <w:rPr>
          <w:rFonts w:ascii="Verdana" w:hAnsi="Verdana" w:cstheme="majorBidi"/>
          <w:sz w:val="20"/>
          <w:szCs w:val="20"/>
        </w:rPr>
        <w:t>Zamawiającego.</w:t>
      </w:r>
    </w:p>
    <w:p w14:paraId="7FFDC764" w14:textId="3F5CCAF2" w:rsidR="007C6A20" w:rsidRPr="00AC31C5" w:rsidRDefault="007C6A20" w:rsidP="007C6A20">
      <w:pPr>
        <w:pStyle w:val="Akapitzlist"/>
        <w:numPr>
          <w:ilvl w:val="0"/>
          <w:numId w:val="7"/>
        </w:numPr>
        <w:tabs>
          <w:tab w:val="left" w:pos="479"/>
        </w:tabs>
        <w:spacing w:line="269" w:lineRule="auto"/>
        <w:ind w:right="104"/>
        <w:rPr>
          <w:rFonts w:ascii="Verdana" w:hAnsi="Verdana" w:cstheme="majorBidi"/>
          <w:sz w:val="20"/>
          <w:szCs w:val="20"/>
        </w:rPr>
      </w:pPr>
      <w:r w:rsidRPr="00AC31C5">
        <w:rPr>
          <w:rFonts w:ascii="Verdana" w:hAnsi="Verdana" w:cstheme="majorBidi"/>
          <w:sz w:val="20"/>
          <w:szCs w:val="20"/>
        </w:rPr>
        <w:t>Zasady realizowanegow ramach niniejszej umowy nadzoru autorskiego, pełnionego na podstawie art. 12 ust. 1  pkt 1, art. 18 ust. 3, art. 20 ust. 1 pkt 4 i art. 21 ustawy z dnia 7 lipca 1994r. Prawo budowlane (t.j. Dz. U. z 20</w:t>
      </w:r>
      <w:r w:rsidR="00E06B13" w:rsidRPr="00AC31C5">
        <w:rPr>
          <w:rFonts w:ascii="Verdana" w:hAnsi="Verdana" w:cstheme="majorBidi"/>
          <w:sz w:val="20"/>
          <w:szCs w:val="20"/>
        </w:rPr>
        <w:t>20</w:t>
      </w:r>
      <w:r w:rsidRPr="00AC31C5">
        <w:rPr>
          <w:rFonts w:ascii="Verdana" w:hAnsi="Verdana" w:cstheme="majorBidi"/>
          <w:sz w:val="20"/>
          <w:szCs w:val="20"/>
        </w:rPr>
        <w:t xml:space="preserve"> r. poz. </w:t>
      </w:r>
      <w:r w:rsidR="00E06B13" w:rsidRPr="00AC31C5">
        <w:rPr>
          <w:rFonts w:ascii="Verdana" w:hAnsi="Verdana" w:cstheme="majorBidi"/>
          <w:sz w:val="20"/>
          <w:szCs w:val="20"/>
        </w:rPr>
        <w:t>1333):</w:t>
      </w:r>
    </w:p>
    <w:p w14:paraId="45D750D2" w14:textId="65E27BA1" w:rsidR="007C6A20" w:rsidRPr="00AC31C5" w:rsidRDefault="007C6A20" w:rsidP="007C6A20">
      <w:pPr>
        <w:pStyle w:val="Akapitzlist"/>
        <w:numPr>
          <w:ilvl w:val="1"/>
          <w:numId w:val="8"/>
        </w:numPr>
        <w:tabs>
          <w:tab w:val="left" w:pos="827"/>
        </w:tabs>
        <w:spacing w:line="269" w:lineRule="auto"/>
        <w:ind w:left="826" w:right="102"/>
        <w:rPr>
          <w:rFonts w:ascii="Verdana" w:hAnsi="Verdana" w:cstheme="majorBidi"/>
          <w:sz w:val="20"/>
          <w:szCs w:val="20"/>
        </w:rPr>
      </w:pPr>
      <w:r w:rsidRPr="00AC31C5">
        <w:rPr>
          <w:rFonts w:ascii="Verdana" w:hAnsi="Verdana" w:cstheme="majorBidi"/>
          <w:sz w:val="20"/>
          <w:szCs w:val="20"/>
        </w:rPr>
        <w:t>Wykonawca zapewni pełnienie nadzoru autorskiego przez uprawnionych projektantów, o odpowiednich kwalifikacjach zawodowych, we wszystkich branżach, zgodnie z wymogami prawa</w:t>
      </w:r>
      <w:r w:rsidR="00E06B13" w:rsidRPr="00AC31C5">
        <w:rPr>
          <w:rFonts w:ascii="Verdana" w:hAnsi="Verdana" w:cstheme="majorBidi"/>
          <w:sz w:val="20"/>
          <w:szCs w:val="20"/>
        </w:rPr>
        <w:t xml:space="preserve"> </w:t>
      </w:r>
      <w:r w:rsidRPr="00AC31C5">
        <w:rPr>
          <w:rFonts w:ascii="Verdana" w:hAnsi="Verdana" w:cstheme="majorBidi"/>
          <w:sz w:val="20"/>
          <w:szCs w:val="20"/>
        </w:rPr>
        <w:t>budowlanego,</w:t>
      </w:r>
    </w:p>
    <w:p w14:paraId="70446E1D" w14:textId="77777777" w:rsidR="007C6A20" w:rsidRPr="00AC31C5" w:rsidRDefault="007C6A20" w:rsidP="007C6A20">
      <w:pPr>
        <w:pStyle w:val="Akapitzlist"/>
        <w:numPr>
          <w:ilvl w:val="1"/>
          <w:numId w:val="8"/>
        </w:numPr>
        <w:tabs>
          <w:tab w:val="left" w:pos="827"/>
        </w:tabs>
        <w:spacing w:line="269" w:lineRule="auto"/>
        <w:ind w:left="826" w:right="105"/>
        <w:rPr>
          <w:rFonts w:ascii="Verdana" w:hAnsi="Verdana" w:cstheme="majorBidi"/>
          <w:sz w:val="20"/>
          <w:szCs w:val="20"/>
        </w:rPr>
      </w:pPr>
      <w:r w:rsidRPr="00AC31C5">
        <w:rPr>
          <w:rFonts w:ascii="Verdana" w:hAnsi="Verdana" w:cstheme="majorBidi"/>
          <w:sz w:val="20"/>
          <w:szCs w:val="20"/>
        </w:rPr>
        <w:t>nadzór autorski na budowie,</w:t>
      </w:r>
    </w:p>
    <w:p w14:paraId="0C4148F9" w14:textId="71DA986B" w:rsidR="007C6A20" w:rsidRPr="00AC31C5" w:rsidRDefault="007C6A20" w:rsidP="007C6A20">
      <w:pPr>
        <w:pStyle w:val="Akapitzlist"/>
        <w:numPr>
          <w:ilvl w:val="1"/>
          <w:numId w:val="8"/>
        </w:numPr>
        <w:tabs>
          <w:tab w:val="left" w:pos="827"/>
        </w:tabs>
        <w:spacing w:line="269" w:lineRule="auto"/>
        <w:ind w:left="826" w:right="105"/>
        <w:rPr>
          <w:rFonts w:ascii="Verdana" w:hAnsi="Verdana" w:cstheme="majorBidi"/>
          <w:sz w:val="20"/>
          <w:szCs w:val="20"/>
        </w:rPr>
      </w:pPr>
      <w:r w:rsidRPr="00AC31C5">
        <w:rPr>
          <w:rFonts w:ascii="Verdana" w:hAnsi="Verdana" w:cstheme="majorBidi"/>
          <w:sz w:val="20"/>
          <w:szCs w:val="20"/>
        </w:rPr>
        <w:t xml:space="preserve">w przypadku </w:t>
      </w:r>
      <w:r w:rsidRPr="00AC31C5">
        <w:rPr>
          <w:rFonts w:ascii="Verdana" w:hAnsi="Verdana" w:cstheme="majorBidi"/>
          <w:kern w:val="3"/>
          <w:sz w:val="20"/>
          <w:szCs w:val="20"/>
          <w:lang w:eastAsia="pl-PL"/>
        </w:rPr>
        <w:t>udzielania odpowiedzi na pytania składane w trakcie procedury przetargowej na wykonanie robót budowlanych, które będą realizowane na podstawie dokumentacji projektowej będącej przedmiotem niniejszej</w:t>
      </w:r>
      <w:r w:rsidR="00E06B13" w:rsidRPr="00AC31C5">
        <w:rPr>
          <w:rFonts w:ascii="Verdana" w:hAnsi="Verdana" w:cstheme="majorBidi"/>
          <w:kern w:val="3"/>
          <w:sz w:val="20"/>
          <w:szCs w:val="20"/>
          <w:lang w:eastAsia="pl-PL"/>
        </w:rPr>
        <w:t xml:space="preserve"> </w:t>
      </w:r>
      <w:r w:rsidRPr="00AC31C5">
        <w:rPr>
          <w:rFonts w:ascii="Verdana" w:hAnsi="Verdana" w:cstheme="majorBidi"/>
          <w:kern w:val="3"/>
          <w:sz w:val="20"/>
          <w:szCs w:val="20"/>
          <w:lang w:eastAsia="pl-PL"/>
        </w:rPr>
        <w:t>umowy</w:t>
      </w:r>
      <w:r w:rsidR="00E06B13" w:rsidRPr="00AC31C5">
        <w:rPr>
          <w:rFonts w:ascii="Verdana" w:hAnsi="Verdana" w:cstheme="majorBidi"/>
          <w:kern w:val="3"/>
          <w:sz w:val="20"/>
          <w:szCs w:val="20"/>
          <w:lang w:eastAsia="pl-PL"/>
        </w:rPr>
        <w:t xml:space="preserve"> </w:t>
      </w:r>
      <w:r w:rsidRPr="00AC31C5">
        <w:rPr>
          <w:rFonts w:ascii="Verdana" w:hAnsi="Verdana" w:cstheme="majorBidi"/>
          <w:kern w:val="3"/>
          <w:sz w:val="20"/>
          <w:szCs w:val="20"/>
          <w:lang w:eastAsia="pl-PL"/>
        </w:rPr>
        <w:t>Wykonawca zobowiązany będzie do udzielenia odpowiedzi w terminie 24 godzin od chwili przekazania pytań.</w:t>
      </w:r>
    </w:p>
    <w:p w14:paraId="3F992471" w14:textId="77777777" w:rsidR="007C6A20" w:rsidRPr="00AC31C5" w:rsidRDefault="007C6A20" w:rsidP="007C6A20">
      <w:pPr>
        <w:pStyle w:val="Akapitzlist"/>
        <w:numPr>
          <w:ilvl w:val="0"/>
          <w:numId w:val="7"/>
        </w:numPr>
        <w:tabs>
          <w:tab w:val="left" w:pos="479"/>
        </w:tabs>
        <w:spacing w:line="269" w:lineRule="auto"/>
        <w:ind w:right="104"/>
        <w:rPr>
          <w:rFonts w:ascii="Verdana" w:hAnsi="Verdana" w:cstheme="majorBidi"/>
          <w:sz w:val="20"/>
          <w:szCs w:val="20"/>
        </w:rPr>
      </w:pPr>
      <w:r w:rsidRPr="00AC31C5">
        <w:rPr>
          <w:rFonts w:ascii="Verdana" w:hAnsi="Verdana" w:cstheme="majorBidi"/>
          <w:sz w:val="20"/>
          <w:szCs w:val="20"/>
        </w:rPr>
        <w:t>Nadzór autorski obejmuje ponadto:</w:t>
      </w:r>
    </w:p>
    <w:p w14:paraId="7117CE6D" w14:textId="77777777" w:rsidR="007C6A20" w:rsidRPr="00AC31C5" w:rsidRDefault="007C6A20" w:rsidP="007C6A20">
      <w:pPr>
        <w:pStyle w:val="Akapitzlist"/>
        <w:numPr>
          <w:ilvl w:val="1"/>
          <w:numId w:val="7"/>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kontrolę zgodności realizacji inwestycji z dokumentacją projektową w zakresie rozwiązań użytkowych, technicznych i materiałowych poprzez w szczególności pobyt na budowie na wezwanie Zamawiającego,</w:t>
      </w:r>
    </w:p>
    <w:p w14:paraId="39572176" w14:textId="6A164737" w:rsidR="007C6A20" w:rsidRPr="00AC31C5" w:rsidRDefault="007C6A20" w:rsidP="007C6A20">
      <w:pPr>
        <w:pStyle w:val="Akapitzlist"/>
        <w:numPr>
          <w:ilvl w:val="1"/>
          <w:numId w:val="7"/>
        </w:numPr>
        <w:tabs>
          <w:tab w:val="left" w:pos="839"/>
        </w:tabs>
        <w:spacing w:line="269" w:lineRule="auto"/>
        <w:ind w:right="102"/>
        <w:rPr>
          <w:rFonts w:ascii="Verdana" w:hAnsi="Verdana" w:cstheme="majorBidi"/>
          <w:sz w:val="20"/>
          <w:szCs w:val="20"/>
        </w:rPr>
      </w:pPr>
      <w:r w:rsidRPr="00AC31C5">
        <w:rPr>
          <w:rFonts w:ascii="Verdana" w:hAnsi="Verdana" w:cstheme="majorBidi"/>
          <w:sz w:val="20"/>
          <w:szCs w:val="20"/>
        </w:rPr>
        <w:lastRenderedPageBreak/>
        <w:t>wyjaśnianie wątpliwości dotyczących projektu i zawartych w nim rozwiązań zgłoszonych przez Zamawiającego lub Wykonawcę</w:t>
      </w:r>
      <w:r w:rsidR="00E06B13" w:rsidRPr="00AC31C5">
        <w:rPr>
          <w:rFonts w:ascii="Verdana" w:hAnsi="Verdana" w:cstheme="majorBidi"/>
          <w:sz w:val="20"/>
          <w:szCs w:val="20"/>
        </w:rPr>
        <w:t xml:space="preserve"> </w:t>
      </w:r>
      <w:r w:rsidRPr="00AC31C5">
        <w:rPr>
          <w:rFonts w:ascii="Verdana" w:hAnsi="Verdana" w:cstheme="majorBidi"/>
          <w:sz w:val="20"/>
          <w:szCs w:val="20"/>
        </w:rPr>
        <w:t>inwestycji,</w:t>
      </w:r>
    </w:p>
    <w:p w14:paraId="5EAB7B11" w14:textId="77777777" w:rsidR="007C6A20" w:rsidRPr="00AC31C5" w:rsidRDefault="007C6A20" w:rsidP="007C6A20">
      <w:pPr>
        <w:pStyle w:val="Akapitzlist"/>
        <w:numPr>
          <w:ilvl w:val="1"/>
          <w:numId w:val="7"/>
        </w:numPr>
        <w:tabs>
          <w:tab w:val="left" w:pos="839"/>
        </w:tabs>
        <w:spacing w:line="269" w:lineRule="auto"/>
        <w:ind w:right="103"/>
        <w:rPr>
          <w:rFonts w:ascii="Verdana" w:hAnsi="Verdana" w:cstheme="majorBidi"/>
          <w:sz w:val="20"/>
          <w:szCs w:val="20"/>
        </w:rPr>
      </w:pPr>
      <w:r w:rsidRPr="00AC31C5">
        <w:rPr>
          <w:rFonts w:ascii="Verdana" w:hAnsi="Verdana" w:cstheme="majorBidi"/>
          <w:sz w:val="20"/>
          <w:szCs w:val="20"/>
        </w:rPr>
        <w:t>uzgadnianie z Zamawiającym i Wykonawcą inwestycji możliwości wprowadzenia zmian materiałowych, innych rozwiązań technicznych i użytkowych w stosunku do przewidzianych w dokumentacji projektowej w terminach zaproponowanych przez Zamawiającego,</w:t>
      </w:r>
    </w:p>
    <w:p w14:paraId="739D14CA" w14:textId="2B9DBF90" w:rsidR="007C6A20" w:rsidRPr="00AC31C5" w:rsidRDefault="007C6A20" w:rsidP="007C6A20">
      <w:pPr>
        <w:pStyle w:val="Akapitzlist"/>
        <w:numPr>
          <w:ilvl w:val="1"/>
          <w:numId w:val="7"/>
        </w:numPr>
        <w:tabs>
          <w:tab w:val="left" w:pos="839"/>
        </w:tabs>
        <w:spacing w:line="269" w:lineRule="auto"/>
        <w:rPr>
          <w:rFonts w:ascii="Verdana" w:hAnsi="Verdana" w:cstheme="majorBidi"/>
          <w:sz w:val="20"/>
          <w:szCs w:val="20"/>
        </w:rPr>
      </w:pPr>
      <w:r w:rsidRPr="00AC31C5">
        <w:rPr>
          <w:rFonts w:ascii="Verdana" w:hAnsi="Verdana" w:cstheme="majorBidi"/>
          <w:sz w:val="20"/>
          <w:szCs w:val="20"/>
        </w:rPr>
        <w:t>udział w naradach technicznych i komisjach, końcowym odbiorze</w:t>
      </w:r>
      <w:r w:rsidR="00E06B13" w:rsidRPr="00AC31C5">
        <w:rPr>
          <w:rFonts w:ascii="Verdana" w:hAnsi="Verdana" w:cstheme="majorBidi"/>
          <w:sz w:val="20"/>
          <w:szCs w:val="20"/>
        </w:rPr>
        <w:t xml:space="preserve"> </w:t>
      </w:r>
      <w:r w:rsidRPr="00AC31C5">
        <w:rPr>
          <w:rFonts w:ascii="Verdana" w:hAnsi="Verdana" w:cstheme="majorBidi"/>
          <w:sz w:val="20"/>
          <w:szCs w:val="20"/>
        </w:rPr>
        <w:t>inwestycji, w</w:t>
      </w:r>
      <w:r w:rsidR="00AC31C5">
        <w:rPr>
          <w:rFonts w:ascii="Verdana" w:hAnsi="Verdana" w:cstheme="majorBidi"/>
          <w:sz w:val="20"/>
          <w:szCs w:val="20"/>
        </w:rPr>
        <w:t> </w:t>
      </w:r>
      <w:r w:rsidRPr="00AC31C5">
        <w:rPr>
          <w:rFonts w:ascii="Verdana" w:hAnsi="Verdana" w:cstheme="majorBidi"/>
          <w:sz w:val="20"/>
          <w:szCs w:val="20"/>
        </w:rPr>
        <w:t>odbiorach robót zanikających i czynnościach mających na celu doprowadzenie do  osiągnięcia projektowanej zdolności eksploatacyjnej.</w:t>
      </w:r>
    </w:p>
    <w:p w14:paraId="6C336C83" w14:textId="77777777" w:rsidR="007C6A20" w:rsidRPr="00AC31C5" w:rsidRDefault="007C6A20" w:rsidP="007C6A20">
      <w:pPr>
        <w:pStyle w:val="Akapitzlist"/>
        <w:numPr>
          <w:ilvl w:val="0"/>
          <w:numId w:val="7"/>
        </w:numPr>
        <w:tabs>
          <w:tab w:val="left" w:pos="479"/>
        </w:tabs>
        <w:spacing w:line="269" w:lineRule="auto"/>
        <w:ind w:right="104"/>
        <w:rPr>
          <w:rFonts w:ascii="Verdana" w:hAnsi="Verdana" w:cstheme="majorBidi"/>
          <w:sz w:val="20"/>
          <w:szCs w:val="20"/>
        </w:rPr>
      </w:pPr>
      <w:r w:rsidRPr="00AC31C5">
        <w:rPr>
          <w:rFonts w:ascii="Verdana" w:hAnsi="Verdana" w:cstheme="majorBidi"/>
          <w:sz w:val="20"/>
          <w:szCs w:val="20"/>
        </w:rPr>
        <w:t>Za „pobyt na budowie/pobyt z siedzibie Zamiawiającego” uważa się pobyt jednej osoby (projektanta) wyznaczonej przez Wykonawcę do pełnienia nadzoru autorskiego. Potwierdzenia pobytu w ramach nadzoru autorskiego dokonuje inspektor nadzoru inwestorskiego lub osoba wskazana przez Zamawiającego.</w:t>
      </w:r>
    </w:p>
    <w:p w14:paraId="0BD6C36C" w14:textId="0467EEBF" w:rsidR="007C6A20" w:rsidRPr="00AC31C5" w:rsidRDefault="007C6A20" w:rsidP="007C6A20">
      <w:pPr>
        <w:pStyle w:val="Akapitzlist"/>
        <w:numPr>
          <w:ilvl w:val="0"/>
          <w:numId w:val="7"/>
        </w:numPr>
        <w:tabs>
          <w:tab w:val="left" w:pos="479"/>
        </w:tabs>
        <w:spacing w:line="269" w:lineRule="auto"/>
        <w:ind w:right="102"/>
        <w:rPr>
          <w:rFonts w:ascii="Verdana" w:hAnsi="Verdana" w:cstheme="majorBidi"/>
          <w:sz w:val="20"/>
          <w:szCs w:val="20"/>
        </w:rPr>
      </w:pPr>
      <w:r w:rsidRPr="00AC31C5">
        <w:rPr>
          <w:rFonts w:ascii="Verdana" w:hAnsi="Verdana" w:cstheme="majorBidi"/>
          <w:sz w:val="20"/>
          <w:szCs w:val="20"/>
        </w:rPr>
        <w:t>Za „pobyt na budowie” uważane jest również wykonywanie czynności nadzoru autorskiego poza terenem budowy, jeżeli wynika to z potrzeb realizacji inwestycji. W</w:t>
      </w:r>
      <w:r w:rsidR="00AC31C5">
        <w:rPr>
          <w:rFonts w:ascii="Verdana" w:hAnsi="Verdana" w:cstheme="majorBidi"/>
          <w:sz w:val="20"/>
          <w:szCs w:val="20"/>
        </w:rPr>
        <w:t> </w:t>
      </w:r>
      <w:r w:rsidRPr="00AC31C5">
        <w:rPr>
          <w:rFonts w:ascii="Verdana" w:hAnsi="Verdana" w:cstheme="majorBidi"/>
          <w:sz w:val="20"/>
          <w:szCs w:val="20"/>
        </w:rPr>
        <w:t>takich przypadkach za teren pełnienia nadzoru może być uznawana siedziba Zamawiającego, bądź dostawcy maszyn, urządzeń</w:t>
      </w:r>
      <w:r w:rsidR="00AC31C5">
        <w:rPr>
          <w:rFonts w:ascii="Verdana" w:hAnsi="Verdana" w:cstheme="majorBidi"/>
          <w:sz w:val="20"/>
          <w:szCs w:val="20"/>
        </w:rPr>
        <w:t xml:space="preserve"> </w:t>
      </w:r>
      <w:r w:rsidRPr="00AC31C5">
        <w:rPr>
          <w:rFonts w:ascii="Verdana" w:hAnsi="Verdana" w:cstheme="majorBidi"/>
          <w:sz w:val="20"/>
          <w:szCs w:val="20"/>
        </w:rPr>
        <w:t>i wyposażenia, a udział projektanta traktuje się na równi z pobytem na</w:t>
      </w:r>
      <w:r w:rsidR="00E06B13" w:rsidRPr="00AC31C5">
        <w:rPr>
          <w:rFonts w:ascii="Verdana" w:hAnsi="Verdana" w:cstheme="majorBidi"/>
          <w:sz w:val="20"/>
          <w:szCs w:val="20"/>
        </w:rPr>
        <w:t xml:space="preserve"> </w:t>
      </w:r>
      <w:r w:rsidRPr="00AC31C5">
        <w:rPr>
          <w:rFonts w:ascii="Verdana" w:hAnsi="Verdana" w:cstheme="majorBidi"/>
          <w:sz w:val="20"/>
          <w:szCs w:val="20"/>
        </w:rPr>
        <w:t>budowie.</w:t>
      </w:r>
    </w:p>
    <w:p w14:paraId="4913B404" w14:textId="4ED4737D" w:rsidR="007C6A20" w:rsidRPr="00AC31C5" w:rsidRDefault="007C6A20" w:rsidP="007C6A20">
      <w:pPr>
        <w:pStyle w:val="Akapitzlist"/>
        <w:numPr>
          <w:ilvl w:val="0"/>
          <w:numId w:val="7"/>
        </w:numPr>
        <w:tabs>
          <w:tab w:val="left" w:pos="479"/>
        </w:tabs>
        <w:spacing w:line="269" w:lineRule="auto"/>
        <w:ind w:right="104"/>
        <w:rPr>
          <w:rFonts w:ascii="Verdana" w:hAnsi="Verdana" w:cstheme="majorBidi"/>
          <w:strike/>
          <w:sz w:val="20"/>
          <w:szCs w:val="20"/>
        </w:rPr>
      </w:pPr>
      <w:r w:rsidRPr="00AC31C5">
        <w:rPr>
          <w:rFonts w:ascii="Verdana" w:hAnsi="Verdana" w:cstheme="majorBidi"/>
          <w:sz w:val="20"/>
          <w:szCs w:val="20"/>
        </w:rPr>
        <w:t>Nadzór autorski będzie pełniony na wezwanie Zamawiającego lub inspektora nadzoru (za wiedzą Zamawiającego), przy czym wezwanie powinno być przekazane Wykonawcy pisemnie, telefonicznie lub e-mailem i powinno nastąpić z co najmniej dwudniowym</w:t>
      </w:r>
      <w:r w:rsidR="00E06B13" w:rsidRPr="00AC31C5">
        <w:rPr>
          <w:rFonts w:ascii="Verdana" w:hAnsi="Verdana" w:cstheme="majorBidi"/>
          <w:sz w:val="20"/>
          <w:szCs w:val="20"/>
        </w:rPr>
        <w:t xml:space="preserve"> </w:t>
      </w:r>
      <w:r w:rsidRPr="00AC31C5">
        <w:rPr>
          <w:rFonts w:ascii="Verdana" w:hAnsi="Verdana" w:cstheme="majorBidi"/>
          <w:sz w:val="20"/>
          <w:szCs w:val="20"/>
        </w:rPr>
        <w:t xml:space="preserve">wyprzedzeniem, ze wskazaniem oczekiwania (np. udzielenie wyjaśnień w ramach postępowania o udzielenie zamówienia publicznego, przybycie na teren budowy lub w inne, wskazane miejsce). </w:t>
      </w:r>
    </w:p>
    <w:p w14:paraId="13EDD69F" w14:textId="33B2039D" w:rsidR="007C6A20" w:rsidRPr="00AC31C5" w:rsidRDefault="007C6A20" w:rsidP="007C6A20">
      <w:pPr>
        <w:pStyle w:val="Akapitzlist"/>
        <w:numPr>
          <w:ilvl w:val="0"/>
          <w:numId w:val="7"/>
        </w:numPr>
        <w:tabs>
          <w:tab w:val="left" w:pos="479"/>
        </w:tabs>
        <w:spacing w:line="269" w:lineRule="auto"/>
        <w:ind w:right="104"/>
        <w:rPr>
          <w:rFonts w:ascii="Verdana" w:hAnsi="Verdana" w:cstheme="majorBidi"/>
          <w:bCs/>
          <w:sz w:val="20"/>
          <w:szCs w:val="20"/>
        </w:rPr>
      </w:pPr>
      <w:r w:rsidRPr="00AC31C5">
        <w:rPr>
          <w:rFonts w:ascii="Verdana" w:hAnsi="Verdana" w:cstheme="majorBidi"/>
          <w:bCs/>
          <w:sz w:val="20"/>
          <w:szCs w:val="20"/>
        </w:rPr>
        <w:t>Nadzór autorski pełnić będą projektanci, którzy opracowali dokumentację projektową przedmiotoweg</w:t>
      </w:r>
      <w:r w:rsidR="00E06B13" w:rsidRPr="00AC31C5">
        <w:rPr>
          <w:rFonts w:ascii="Verdana" w:hAnsi="Verdana" w:cstheme="majorBidi"/>
          <w:bCs/>
          <w:sz w:val="20"/>
          <w:szCs w:val="20"/>
        </w:rPr>
        <w:t xml:space="preserve"> </w:t>
      </w:r>
      <w:r w:rsidRPr="00AC31C5">
        <w:rPr>
          <w:rFonts w:ascii="Verdana" w:hAnsi="Verdana" w:cstheme="majorBidi"/>
          <w:bCs/>
          <w:sz w:val="20"/>
          <w:szCs w:val="20"/>
        </w:rPr>
        <w:t>oobiektu, posiadający niezbędne uprawnienia, doświadczenie fachowe, oraz polisę ubezpieczenia odpowiedzialności cywilnej. Zamawiający w</w:t>
      </w:r>
      <w:r w:rsidR="000C7E5F">
        <w:rPr>
          <w:rFonts w:ascii="Verdana" w:hAnsi="Verdana" w:cstheme="majorBidi"/>
          <w:bCs/>
          <w:sz w:val="20"/>
          <w:szCs w:val="20"/>
        </w:rPr>
        <w:t> </w:t>
      </w:r>
      <w:r w:rsidRPr="00AC31C5">
        <w:rPr>
          <w:rFonts w:ascii="Verdana" w:hAnsi="Verdana" w:cstheme="majorBidi"/>
          <w:bCs/>
          <w:sz w:val="20"/>
          <w:szCs w:val="20"/>
        </w:rPr>
        <w:t>uzasadnionych przypadkach dopuszcza zmianę projektanta pełniącego nadzór autorski. W takim przypadku jeżeli w toku realizacji inwestycji dokonano zmian nieistotnych, które wymagają potwierdzenia przez projektanta w oświadczeniu kierownika budowy, to potwierdzenia tego dokona inny, wyłoniony przez Zamawiającego projektant posiadający stosowne przygotowanie zawodowe  i</w:t>
      </w:r>
      <w:r w:rsidR="000C7E5F">
        <w:rPr>
          <w:rFonts w:ascii="Verdana" w:hAnsi="Verdana" w:cstheme="majorBidi"/>
          <w:bCs/>
          <w:sz w:val="20"/>
          <w:szCs w:val="20"/>
        </w:rPr>
        <w:t> </w:t>
      </w:r>
      <w:r w:rsidRPr="00AC31C5">
        <w:rPr>
          <w:rFonts w:ascii="Verdana" w:hAnsi="Verdana" w:cstheme="majorBidi"/>
          <w:bCs/>
          <w:sz w:val="20"/>
          <w:szCs w:val="20"/>
        </w:rPr>
        <w:t>uprawnienia.</w:t>
      </w:r>
    </w:p>
    <w:p w14:paraId="264F4B15" w14:textId="77777777" w:rsidR="007C6A20" w:rsidRPr="00AC31C5" w:rsidRDefault="007C6A20" w:rsidP="007C6A20">
      <w:pPr>
        <w:pStyle w:val="Akapitzlist"/>
        <w:numPr>
          <w:ilvl w:val="0"/>
          <w:numId w:val="7"/>
        </w:numPr>
        <w:tabs>
          <w:tab w:val="left" w:pos="479"/>
        </w:tabs>
        <w:spacing w:line="269" w:lineRule="auto"/>
        <w:ind w:right="104"/>
        <w:rPr>
          <w:rFonts w:ascii="Verdana" w:hAnsi="Verdana" w:cstheme="majorBidi"/>
          <w:b/>
          <w:sz w:val="20"/>
          <w:szCs w:val="20"/>
        </w:rPr>
      </w:pPr>
      <w:r w:rsidRPr="00AC31C5">
        <w:rPr>
          <w:rFonts w:ascii="Verdana" w:hAnsi="Verdana" w:cstheme="majorBidi"/>
          <w:bCs/>
          <w:sz w:val="20"/>
          <w:szCs w:val="20"/>
        </w:rPr>
        <w:t>Wykonawca nie może powierzyć wykonywania przedmiotu umowy osobom trzecim, bez uprzedniej</w:t>
      </w:r>
      <w:r w:rsidRPr="00AC31C5">
        <w:rPr>
          <w:rFonts w:ascii="Verdana" w:hAnsi="Verdana" w:cstheme="majorBidi"/>
          <w:sz w:val="20"/>
          <w:szCs w:val="20"/>
        </w:rPr>
        <w:t xml:space="preserve"> pisemnej zgody Zamawiającego.</w:t>
      </w:r>
    </w:p>
    <w:p w14:paraId="4B003CBF"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6327363D" w14:textId="77777777" w:rsidR="007C6A20" w:rsidRPr="00C00458" w:rsidRDefault="007C6A20" w:rsidP="007C6A20">
      <w:pPr>
        <w:pStyle w:val="Tekstpodstawowy"/>
        <w:spacing w:line="269" w:lineRule="auto"/>
        <w:ind w:left="13" w:firstLine="0"/>
        <w:jc w:val="center"/>
        <w:rPr>
          <w:rFonts w:ascii="Verdana" w:hAnsi="Verdana" w:cstheme="majorBidi"/>
          <w:b/>
          <w:bCs/>
          <w:sz w:val="20"/>
          <w:szCs w:val="20"/>
        </w:rPr>
      </w:pPr>
      <w:r w:rsidRPr="00C00458">
        <w:rPr>
          <w:rFonts w:ascii="Verdana" w:hAnsi="Verdana" w:cstheme="majorBidi"/>
          <w:b/>
          <w:bCs/>
          <w:sz w:val="20"/>
          <w:szCs w:val="20"/>
        </w:rPr>
        <w:t>§ 3</w:t>
      </w:r>
    </w:p>
    <w:p w14:paraId="7258AD9B" w14:textId="77777777" w:rsidR="007C6A20" w:rsidRPr="00AC31C5" w:rsidRDefault="007C6A20" w:rsidP="007C6A20">
      <w:pPr>
        <w:pStyle w:val="Nagwek1"/>
        <w:spacing w:line="269" w:lineRule="auto"/>
        <w:ind w:left="9"/>
        <w:rPr>
          <w:rFonts w:ascii="Verdana" w:hAnsi="Verdana"/>
          <w:sz w:val="20"/>
          <w:szCs w:val="20"/>
        </w:rPr>
      </w:pPr>
      <w:r w:rsidRPr="00AC31C5">
        <w:rPr>
          <w:rFonts w:ascii="Verdana" w:hAnsi="Verdana" w:cstheme="majorBidi"/>
          <w:sz w:val="20"/>
          <w:szCs w:val="20"/>
        </w:rPr>
        <w:t>Termin wykonania przedmiotu umowy</w:t>
      </w:r>
    </w:p>
    <w:p w14:paraId="122955DE" w14:textId="12B9FF5E" w:rsidR="000C7E5F" w:rsidRDefault="007C6A20" w:rsidP="000C7E5F">
      <w:pPr>
        <w:pStyle w:val="Akapitzlist"/>
        <w:widowControl/>
        <w:numPr>
          <w:ilvl w:val="0"/>
          <w:numId w:val="38"/>
        </w:numPr>
        <w:autoSpaceDE/>
        <w:autoSpaceDN/>
        <w:spacing w:before="60" w:after="60" w:line="269" w:lineRule="auto"/>
        <w:contextualSpacing/>
        <w:rPr>
          <w:rFonts w:ascii="Verdana" w:hAnsi="Verdana"/>
          <w:sz w:val="20"/>
          <w:szCs w:val="20"/>
        </w:rPr>
      </w:pPr>
      <w:r w:rsidRPr="00AC31C5">
        <w:rPr>
          <w:rFonts w:ascii="Verdana" w:hAnsi="Verdana"/>
          <w:sz w:val="20"/>
          <w:szCs w:val="20"/>
        </w:rPr>
        <w:t>Rozpoczęcie wykonywania przedmiotu zamówienia – od daty zawarcia umowy</w:t>
      </w:r>
      <w:r w:rsidR="00E06B13" w:rsidRPr="00AC31C5">
        <w:rPr>
          <w:rFonts w:ascii="Verdana" w:hAnsi="Verdana"/>
          <w:sz w:val="20"/>
          <w:szCs w:val="20"/>
        </w:rPr>
        <w:t xml:space="preserve"> do dnia </w:t>
      </w:r>
      <w:r w:rsidR="00F97BDA">
        <w:rPr>
          <w:rFonts w:ascii="Verdana" w:hAnsi="Verdana"/>
          <w:sz w:val="20"/>
          <w:szCs w:val="20"/>
        </w:rPr>
        <w:t>30</w:t>
      </w:r>
      <w:r w:rsidR="00E06B13" w:rsidRPr="00AC31C5">
        <w:rPr>
          <w:rFonts w:ascii="Verdana" w:hAnsi="Verdana"/>
          <w:sz w:val="20"/>
          <w:szCs w:val="20"/>
        </w:rPr>
        <w:t xml:space="preserve"> października 2020 r.</w:t>
      </w:r>
    </w:p>
    <w:p w14:paraId="63E77FE9" w14:textId="0B2128DD" w:rsidR="007C6A20" w:rsidRPr="000C7E5F" w:rsidRDefault="007C6A20" w:rsidP="000C7E5F">
      <w:pPr>
        <w:pStyle w:val="Akapitzlist"/>
        <w:widowControl/>
        <w:numPr>
          <w:ilvl w:val="0"/>
          <w:numId w:val="38"/>
        </w:numPr>
        <w:autoSpaceDE/>
        <w:autoSpaceDN/>
        <w:spacing w:before="60" w:after="60" w:line="269" w:lineRule="auto"/>
        <w:contextualSpacing/>
        <w:rPr>
          <w:rFonts w:ascii="Verdana" w:hAnsi="Verdana"/>
          <w:sz w:val="20"/>
          <w:szCs w:val="20"/>
        </w:rPr>
      </w:pPr>
      <w:r w:rsidRPr="000C7E5F">
        <w:rPr>
          <w:rFonts w:ascii="Verdana" w:hAnsi="Verdana"/>
          <w:sz w:val="20"/>
          <w:szCs w:val="20"/>
        </w:rPr>
        <w:t>Sprawowanie nadzoru autorskiego na etapie realizacji robót budowlanych po wezwaniu Zamawiającego</w:t>
      </w:r>
    </w:p>
    <w:p w14:paraId="4322F93E" w14:textId="77777777" w:rsidR="007C6A20" w:rsidRPr="00AC31C5" w:rsidRDefault="007C6A20" w:rsidP="007C6A20">
      <w:pPr>
        <w:pStyle w:val="Akapitzlist"/>
        <w:tabs>
          <w:tab w:val="left" w:pos="479"/>
        </w:tabs>
        <w:spacing w:line="269" w:lineRule="auto"/>
        <w:ind w:left="0" w:firstLine="0"/>
        <w:rPr>
          <w:rFonts w:ascii="Verdana" w:hAnsi="Verdana" w:cstheme="majorBidi"/>
          <w:sz w:val="20"/>
          <w:szCs w:val="20"/>
        </w:rPr>
      </w:pPr>
    </w:p>
    <w:p w14:paraId="2FC09312" w14:textId="77777777"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4</w:t>
      </w:r>
    </w:p>
    <w:p w14:paraId="09D6E153" w14:textId="43825008" w:rsidR="007C6A20" w:rsidRPr="00AC31C5" w:rsidRDefault="007C6A20" w:rsidP="007C6A20">
      <w:pPr>
        <w:spacing w:line="269" w:lineRule="auto"/>
        <w:ind w:left="9"/>
        <w:jc w:val="center"/>
        <w:rPr>
          <w:rFonts w:ascii="Verdana" w:hAnsi="Verdana" w:cstheme="majorBidi"/>
          <w:b/>
          <w:sz w:val="20"/>
          <w:szCs w:val="20"/>
        </w:rPr>
      </w:pPr>
      <w:r w:rsidRPr="00AC31C5">
        <w:rPr>
          <w:rFonts w:ascii="Verdana" w:hAnsi="Verdana" w:cstheme="majorBidi"/>
          <w:b/>
          <w:sz w:val="20"/>
          <w:szCs w:val="20"/>
        </w:rPr>
        <w:t>Wynagrodzenie za przedmiot</w:t>
      </w:r>
      <w:r w:rsidR="00AA134E" w:rsidRPr="00AC31C5">
        <w:rPr>
          <w:rFonts w:ascii="Verdana" w:hAnsi="Verdana" w:cstheme="majorBidi"/>
          <w:b/>
          <w:sz w:val="20"/>
          <w:szCs w:val="20"/>
        </w:rPr>
        <w:t xml:space="preserve"> </w:t>
      </w:r>
      <w:r w:rsidRPr="00AC31C5">
        <w:rPr>
          <w:rFonts w:ascii="Verdana" w:hAnsi="Verdana" w:cstheme="majorBidi"/>
          <w:b/>
          <w:sz w:val="20"/>
          <w:szCs w:val="20"/>
        </w:rPr>
        <w:t>Umowy</w:t>
      </w:r>
    </w:p>
    <w:p w14:paraId="138EE115" w14:textId="0DE793F4" w:rsidR="007C6A20" w:rsidRPr="00AC31C5" w:rsidRDefault="007C6A20" w:rsidP="007C6A20">
      <w:pPr>
        <w:pStyle w:val="Akapitzlist"/>
        <w:numPr>
          <w:ilvl w:val="0"/>
          <w:numId w:val="6"/>
        </w:numPr>
        <w:tabs>
          <w:tab w:val="left" w:pos="477"/>
        </w:tabs>
        <w:spacing w:line="269" w:lineRule="auto"/>
        <w:rPr>
          <w:rFonts w:ascii="Verdana" w:hAnsi="Verdana" w:cstheme="majorBidi"/>
          <w:sz w:val="20"/>
          <w:szCs w:val="20"/>
        </w:rPr>
      </w:pPr>
      <w:r w:rsidRPr="00AC31C5">
        <w:rPr>
          <w:rFonts w:ascii="Verdana" w:hAnsi="Verdana" w:cstheme="majorBidi"/>
          <w:sz w:val="20"/>
          <w:szCs w:val="20"/>
        </w:rPr>
        <w:t>Łączne ryczałtowe wynagrodzenie Wykonawcy za wykonanie Przedmiotu Umowy określonego</w:t>
      </w:r>
      <w:r w:rsidR="00AA134E" w:rsidRPr="00AC31C5">
        <w:rPr>
          <w:rFonts w:ascii="Verdana" w:hAnsi="Verdana" w:cstheme="majorBidi"/>
          <w:sz w:val="20"/>
          <w:szCs w:val="20"/>
        </w:rPr>
        <w:t xml:space="preserve"> </w:t>
      </w:r>
      <w:r w:rsidRPr="00AC31C5">
        <w:rPr>
          <w:rFonts w:ascii="Verdana" w:hAnsi="Verdana" w:cstheme="majorBidi"/>
          <w:sz w:val="20"/>
          <w:szCs w:val="20"/>
        </w:rPr>
        <w:t xml:space="preserve">w § 1 niniejszej umowy wraz z pełnieniem nadzoru autorskiego wynosi…… zł brutto (słownie: …..złotych). </w:t>
      </w:r>
    </w:p>
    <w:p w14:paraId="6B5D9162" w14:textId="2D574C30" w:rsidR="007C6A20" w:rsidRPr="00AC31C5" w:rsidRDefault="007C6A20" w:rsidP="007C6A20">
      <w:pPr>
        <w:pStyle w:val="Akapitzlist"/>
        <w:numPr>
          <w:ilvl w:val="0"/>
          <w:numId w:val="6"/>
        </w:numPr>
        <w:tabs>
          <w:tab w:val="left" w:pos="477"/>
        </w:tabs>
        <w:spacing w:line="269" w:lineRule="auto"/>
        <w:rPr>
          <w:rFonts w:ascii="Verdana" w:hAnsi="Verdana" w:cstheme="majorBidi"/>
          <w:bCs/>
          <w:sz w:val="20"/>
          <w:szCs w:val="20"/>
        </w:rPr>
      </w:pPr>
      <w:r w:rsidRPr="00AC31C5">
        <w:rPr>
          <w:rFonts w:ascii="Verdana" w:hAnsi="Verdana" w:cstheme="majorBidi"/>
          <w:bCs/>
          <w:sz w:val="20"/>
          <w:szCs w:val="20"/>
        </w:rPr>
        <w:t>W wynagrodzeniu określonym w  ust. 1 powyżej mieszczą się wszelkie koszty wykonania przedmiotu umowy określonego w § 1 powyżej</w:t>
      </w:r>
      <w:r w:rsidR="00E06B13" w:rsidRPr="00AC31C5">
        <w:rPr>
          <w:rFonts w:ascii="Verdana" w:hAnsi="Verdana" w:cstheme="majorBidi"/>
          <w:bCs/>
          <w:sz w:val="20"/>
          <w:szCs w:val="20"/>
        </w:rPr>
        <w:t xml:space="preserve"> </w:t>
      </w:r>
      <w:r w:rsidRPr="00AC31C5">
        <w:rPr>
          <w:rFonts w:ascii="Verdana" w:hAnsi="Verdana" w:cstheme="majorBidi"/>
          <w:bCs/>
          <w:sz w:val="20"/>
          <w:szCs w:val="20"/>
        </w:rPr>
        <w:t>oraz wszelkie koszty związane z pełnieniem nadzoru autorskiego.</w:t>
      </w:r>
    </w:p>
    <w:p w14:paraId="7F9F43A0" w14:textId="274712E7" w:rsidR="007C6A20" w:rsidRPr="00AC31C5" w:rsidRDefault="007C6A20" w:rsidP="007C6A20">
      <w:pPr>
        <w:pStyle w:val="Akapitzlist"/>
        <w:numPr>
          <w:ilvl w:val="0"/>
          <w:numId w:val="6"/>
        </w:numPr>
        <w:tabs>
          <w:tab w:val="left" w:pos="477"/>
        </w:tabs>
        <w:spacing w:line="269" w:lineRule="auto"/>
        <w:rPr>
          <w:rFonts w:ascii="Verdana" w:hAnsi="Verdana" w:cstheme="majorBidi"/>
          <w:sz w:val="20"/>
          <w:szCs w:val="20"/>
        </w:rPr>
      </w:pPr>
      <w:r w:rsidRPr="00AC31C5">
        <w:rPr>
          <w:rFonts w:ascii="Verdana" w:hAnsi="Verdana" w:cstheme="majorBidi"/>
          <w:sz w:val="20"/>
          <w:szCs w:val="20"/>
        </w:rPr>
        <w:lastRenderedPageBreak/>
        <w:t xml:space="preserve">Wynagrodzenie za wykonanie Przedmiotu umowy określonego w </w:t>
      </w:r>
      <w:r w:rsidRPr="00AC31C5">
        <w:rPr>
          <w:rFonts w:ascii="Verdana" w:hAnsi="Verdana" w:cstheme="majorBidi"/>
          <w:bCs/>
          <w:sz w:val="20"/>
          <w:szCs w:val="20"/>
        </w:rPr>
        <w:t>§ 1</w:t>
      </w:r>
      <w:r w:rsidR="00E06B13" w:rsidRPr="00AC31C5">
        <w:rPr>
          <w:rFonts w:ascii="Verdana" w:hAnsi="Verdana" w:cstheme="majorBidi"/>
          <w:bCs/>
          <w:sz w:val="20"/>
          <w:szCs w:val="20"/>
        </w:rPr>
        <w:t xml:space="preserve"> </w:t>
      </w:r>
      <w:r w:rsidRPr="00AC31C5">
        <w:rPr>
          <w:rFonts w:ascii="Verdana" w:hAnsi="Verdana" w:cstheme="majorBidi"/>
          <w:sz w:val="20"/>
          <w:szCs w:val="20"/>
        </w:rPr>
        <w:t xml:space="preserve">ust. 1 niniejszej umowy będzie płatne na podstawie faktury wystawionej po przekazaniu kompletnej dokumentacji i podpisaniu protokołu odbioru dokumentacji w wysokości 100% </w:t>
      </w:r>
      <w:bookmarkStart w:id="0" w:name="_Hlk9934809"/>
      <w:r w:rsidRPr="00AC31C5">
        <w:rPr>
          <w:rFonts w:ascii="Verdana" w:hAnsi="Verdana" w:cstheme="majorBidi"/>
          <w:sz w:val="20"/>
          <w:szCs w:val="20"/>
        </w:rPr>
        <w:t>wynagrodzenia o którym mowa w  ust.</w:t>
      </w:r>
      <w:r w:rsidR="00E06B13" w:rsidRPr="00AC31C5">
        <w:rPr>
          <w:rFonts w:ascii="Verdana" w:hAnsi="Verdana" w:cstheme="majorBidi"/>
          <w:sz w:val="20"/>
          <w:szCs w:val="20"/>
        </w:rPr>
        <w:t xml:space="preserve"> </w:t>
      </w:r>
      <w:r w:rsidRPr="00AC31C5">
        <w:rPr>
          <w:rFonts w:ascii="Verdana" w:hAnsi="Verdana" w:cstheme="majorBidi"/>
          <w:sz w:val="20"/>
          <w:szCs w:val="20"/>
        </w:rPr>
        <w:t>1</w:t>
      </w:r>
      <w:bookmarkEnd w:id="0"/>
      <w:r w:rsidRPr="00AC31C5">
        <w:rPr>
          <w:rFonts w:ascii="Verdana" w:hAnsi="Verdana" w:cstheme="majorBidi"/>
          <w:sz w:val="20"/>
          <w:szCs w:val="20"/>
        </w:rPr>
        <w:t xml:space="preserve"> powyżej.</w:t>
      </w:r>
    </w:p>
    <w:p w14:paraId="1BF2480A" w14:textId="180FC517" w:rsidR="007C6A20" w:rsidRPr="00AC31C5" w:rsidRDefault="007C6A20" w:rsidP="007C6A20">
      <w:pPr>
        <w:pStyle w:val="Akapitzlist"/>
        <w:numPr>
          <w:ilvl w:val="0"/>
          <w:numId w:val="6"/>
        </w:numPr>
        <w:tabs>
          <w:tab w:val="left" w:pos="546"/>
        </w:tabs>
        <w:spacing w:line="269" w:lineRule="auto"/>
        <w:ind w:right="104"/>
        <w:rPr>
          <w:rFonts w:ascii="Verdana" w:hAnsi="Verdana" w:cstheme="majorBidi"/>
          <w:sz w:val="20"/>
          <w:szCs w:val="20"/>
        </w:rPr>
      </w:pPr>
      <w:r w:rsidRPr="00AC31C5">
        <w:rPr>
          <w:rFonts w:ascii="Verdana" w:hAnsi="Verdana" w:cstheme="majorBidi"/>
          <w:sz w:val="20"/>
          <w:szCs w:val="20"/>
        </w:rPr>
        <w:t xml:space="preserve">Rozliczenie następuje na podstawie prawidłowo wystawionej przez Wykonawcę faktury. Podstawą wystawienia faktury będzie protokół odbioru przedmiotu umowy, o którym mowa zarówno w w § 1 ust. </w:t>
      </w:r>
      <w:r w:rsidR="00C00458">
        <w:rPr>
          <w:rFonts w:ascii="Verdana" w:hAnsi="Verdana" w:cstheme="majorBidi"/>
          <w:sz w:val="20"/>
          <w:szCs w:val="20"/>
        </w:rPr>
        <w:t xml:space="preserve">11 pkt </w:t>
      </w:r>
      <w:r w:rsidR="000A4E8A">
        <w:rPr>
          <w:rFonts w:ascii="Verdana" w:hAnsi="Verdana" w:cstheme="majorBidi"/>
          <w:sz w:val="20"/>
          <w:szCs w:val="20"/>
        </w:rPr>
        <w:t>13</w:t>
      </w:r>
      <w:r w:rsidRPr="00AC31C5">
        <w:rPr>
          <w:rFonts w:ascii="Verdana" w:hAnsi="Verdana" w:cstheme="majorBidi"/>
          <w:sz w:val="20"/>
          <w:szCs w:val="20"/>
        </w:rPr>
        <w:t xml:space="preserve"> umowy, podpisany przez</w:t>
      </w:r>
      <w:r w:rsidR="00E06B13" w:rsidRPr="00AC31C5">
        <w:rPr>
          <w:rFonts w:ascii="Verdana" w:hAnsi="Verdana" w:cstheme="majorBidi"/>
          <w:sz w:val="20"/>
          <w:szCs w:val="20"/>
        </w:rPr>
        <w:t xml:space="preserve"> </w:t>
      </w:r>
      <w:r w:rsidRPr="00AC31C5">
        <w:rPr>
          <w:rFonts w:ascii="Verdana" w:hAnsi="Verdana" w:cstheme="majorBidi"/>
          <w:sz w:val="20"/>
          <w:szCs w:val="20"/>
        </w:rPr>
        <w:t>Zamawiającego.</w:t>
      </w:r>
    </w:p>
    <w:p w14:paraId="38C2654D" w14:textId="77777777" w:rsidR="007C6A20" w:rsidRPr="00AC31C5" w:rsidRDefault="007C6A20" w:rsidP="007C6A20">
      <w:pPr>
        <w:pStyle w:val="Akapitzlist"/>
        <w:numPr>
          <w:ilvl w:val="0"/>
          <w:numId w:val="6"/>
        </w:numPr>
        <w:tabs>
          <w:tab w:val="left" w:pos="546"/>
        </w:tabs>
        <w:spacing w:line="269" w:lineRule="auto"/>
        <w:ind w:right="104"/>
        <w:rPr>
          <w:rFonts w:ascii="Verdana" w:hAnsi="Verdana" w:cstheme="majorBidi"/>
          <w:sz w:val="20"/>
          <w:szCs w:val="20"/>
        </w:rPr>
      </w:pPr>
      <w:r w:rsidRPr="00AC31C5">
        <w:rPr>
          <w:rFonts w:ascii="Verdana" w:hAnsi="Verdana" w:cstheme="majorBidi"/>
          <w:sz w:val="20"/>
          <w:szCs w:val="20"/>
        </w:rPr>
        <w:t>Fakturę    należy    wystawić    na: Gminę Żabia Wola z siedzibą w Zabia Wola (96 - 321), ul. Główna3, NIP: 8381426472.</w:t>
      </w:r>
    </w:p>
    <w:p w14:paraId="14B50142" w14:textId="1B2A33E0" w:rsidR="007C6A20" w:rsidRPr="00AC31C5" w:rsidRDefault="007C6A20" w:rsidP="007C6A20">
      <w:pPr>
        <w:pStyle w:val="Akapitzlist"/>
        <w:numPr>
          <w:ilvl w:val="0"/>
          <w:numId w:val="6"/>
        </w:numPr>
        <w:tabs>
          <w:tab w:val="left" w:pos="546"/>
        </w:tabs>
        <w:spacing w:line="269" w:lineRule="auto"/>
        <w:ind w:right="102"/>
        <w:rPr>
          <w:rFonts w:ascii="Verdana" w:hAnsi="Verdana" w:cstheme="majorBidi"/>
          <w:sz w:val="20"/>
          <w:szCs w:val="20"/>
        </w:rPr>
      </w:pPr>
      <w:r w:rsidRPr="00AC31C5">
        <w:rPr>
          <w:rFonts w:ascii="Verdana" w:hAnsi="Verdana" w:cstheme="majorBidi"/>
          <w:sz w:val="20"/>
          <w:szCs w:val="20"/>
        </w:rPr>
        <w:t xml:space="preserve">Termin zapłaty strony ustalają na </w:t>
      </w:r>
      <w:r w:rsidR="00E06B13" w:rsidRPr="00AC31C5">
        <w:rPr>
          <w:rFonts w:ascii="Verdana" w:hAnsi="Verdana" w:cstheme="majorBidi"/>
          <w:sz w:val="20"/>
          <w:szCs w:val="20"/>
        </w:rPr>
        <w:t>…</w:t>
      </w:r>
      <w:r w:rsidRPr="00AC31C5">
        <w:rPr>
          <w:rFonts w:ascii="Verdana" w:hAnsi="Verdana" w:cstheme="majorBidi"/>
          <w:sz w:val="20"/>
          <w:szCs w:val="20"/>
        </w:rPr>
        <w:t xml:space="preserve"> dni, licząc od daty doręczenia prawidłowo wystawionej faktury Zamawiającemu, zgodnie z ofertą Wykonawcy.</w:t>
      </w:r>
    </w:p>
    <w:p w14:paraId="7EFE02FC" w14:textId="77777777" w:rsidR="007C6A20" w:rsidRPr="00AC31C5" w:rsidRDefault="007C6A20" w:rsidP="007C6A20">
      <w:pPr>
        <w:pStyle w:val="Akapitzlist"/>
        <w:numPr>
          <w:ilvl w:val="0"/>
          <w:numId w:val="6"/>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Za termin płatności strony uznają dzień obciążenia rachunku bankowego Zamawiającego.</w:t>
      </w:r>
    </w:p>
    <w:p w14:paraId="71C57EB8" w14:textId="09FB597A" w:rsidR="007C6A20" w:rsidRPr="00AC31C5" w:rsidRDefault="007C6A20" w:rsidP="007C6A20">
      <w:pPr>
        <w:pStyle w:val="Akapitzlist"/>
        <w:widowControl/>
        <w:numPr>
          <w:ilvl w:val="0"/>
          <w:numId w:val="6"/>
        </w:numPr>
        <w:autoSpaceDE/>
        <w:autoSpaceDN/>
        <w:spacing w:line="283" w:lineRule="auto"/>
        <w:contextualSpacing/>
        <w:rPr>
          <w:rFonts w:ascii="Verdana" w:hAnsi="Verdana" w:cstheme="majorBidi"/>
          <w:sz w:val="20"/>
          <w:szCs w:val="20"/>
        </w:rPr>
      </w:pPr>
      <w:r w:rsidRPr="00AC31C5">
        <w:rPr>
          <w:rFonts w:ascii="Verdana" w:hAnsi="Verdana" w:cstheme="majorBidi"/>
          <w:sz w:val="20"/>
          <w:szCs w:val="20"/>
        </w:rPr>
        <w:t>Zamawiający podaje numer PEF 838-14-26-472 Zamawiającego, na Platformie Elektronicznego Fakturowania w rozumieniu ustawy z dnia 9 listopada 2018 r</w:t>
      </w:r>
      <w:r w:rsidR="00E06B13" w:rsidRPr="00AC31C5">
        <w:rPr>
          <w:rFonts w:ascii="Verdana" w:hAnsi="Verdana" w:cstheme="majorBidi"/>
          <w:sz w:val="20"/>
          <w:szCs w:val="20"/>
        </w:rPr>
        <w:t xml:space="preserve">. </w:t>
      </w:r>
      <w:r w:rsidRPr="00AC31C5">
        <w:rPr>
          <w:rFonts w:ascii="Verdana" w:hAnsi="Verdana" w:cstheme="majorBidi"/>
          <w:sz w:val="20"/>
          <w:szCs w:val="20"/>
        </w:rPr>
        <w:t>o elektronicznym fakturowaniu w zamówieniach publicznych, koncesjach na roboty budowlane lub usługi oraz partnerstwie publiczno- prywatnym (Dz. U. z 2018 r. poz. 2191). Wykonawca może przesłać ustrukturyzowaną fakturę elektroniczną za pośrednictwem Platformy Elektronicznego Fakturowania: </w:t>
      </w:r>
      <w:hyperlink r:id="rId8" w:tgtFrame="_blank" w:history="1">
        <w:r w:rsidRPr="00AC31C5">
          <w:rPr>
            <w:rFonts w:ascii="Verdana" w:hAnsi="Verdana" w:cstheme="majorBidi"/>
            <w:sz w:val="20"/>
            <w:szCs w:val="20"/>
          </w:rPr>
          <w:t>https://efaktura.gov.pl/</w:t>
        </w:r>
      </w:hyperlink>
      <w:r w:rsidR="00E06B13" w:rsidRPr="00AC31C5">
        <w:rPr>
          <w:rFonts w:ascii="Verdana" w:hAnsi="Verdana" w:cstheme="majorBidi"/>
          <w:sz w:val="20"/>
          <w:szCs w:val="20"/>
        </w:rPr>
        <w:t>.</w:t>
      </w:r>
    </w:p>
    <w:p w14:paraId="409B5EBE" w14:textId="77777777" w:rsidR="007C6A20" w:rsidRPr="00AC31C5" w:rsidRDefault="007C6A20" w:rsidP="007C6A20">
      <w:pPr>
        <w:pStyle w:val="Akapitzlist"/>
        <w:widowControl/>
        <w:numPr>
          <w:ilvl w:val="0"/>
          <w:numId w:val="6"/>
        </w:numPr>
        <w:autoSpaceDE/>
        <w:autoSpaceDN/>
        <w:spacing w:line="283" w:lineRule="auto"/>
        <w:contextualSpacing/>
        <w:rPr>
          <w:rFonts w:ascii="Verdana" w:hAnsi="Verdana" w:cstheme="majorBidi"/>
          <w:sz w:val="20"/>
          <w:szCs w:val="20"/>
        </w:rPr>
      </w:pPr>
      <w:r w:rsidRPr="00AC31C5">
        <w:rPr>
          <w:rFonts w:ascii="Verdana" w:hAnsi="Verdana" w:cstheme="majorBidi"/>
          <w:sz w:val="20"/>
          <w:szCs w:val="20"/>
        </w:rPr>
        <w:t>Fakturę należy wystawić w następujący sposób:</w:t>
      </w:r>
    </w:p>
    <w:p w14:paraId="238E6948" w14:textId="77777777" w:rsidR="007C6A20" w:rsidRPr="00AC31C5" w:rsidRDefault="007C6A20" w:rsidP="007C6A20">
      <w:pPr>
        <w:pStyle w:val="Akapitzlist"/>
        <w:spacing w:line="360" w:lineRule="auto"/>
        <w:ind w:left="426" w:firstLine="0"/>
        <w:rPr>
          <w:rFonts w:ascii="Verdana" w:hAnsi="Verdana" w:cstheme="majorBidi"/>
          <w:sz w:val="20"/>
          <w:szCs w:val="20"/>
        </w:rPr>
      </w:pPr>
      <w:r w:rsidRPr="00AC31C5">
        <w:rPr>
          <w:rFonts w:ascii="Verdana" w:hAnsi="Verdana" w:cstheme="majorBidi"/>
          <w:sz w:val="20"/>
          <w:szCs w:val="20"/>
        </w:rPr>
        <w:t xml:space="preserve">NABYWCA: </w:t>
      </w:r>
    </w:p>
    <w:p w14:paraId="2969A2DC" w14:textId="77777777" w:rsidR="007C6A20" w:rsidRPr="00AC31C5" w:rsidRDefault="007C6A20" w:rsidP="007C6A20">
      <w:pPr>
        <w:pStyle w:val="Akapitzlist"/>
        <w:spacing w:line="360" w:lineRule="auto"/>
        <w:ind w:left="426" w:firstLine="0"/>
        <w:rPr>
          <w:rFonts w:ascii="Verdana" w:hAnsi="Verdana" w:cstheme="majorBidi"/>
          <w:sz w:val="20"/>
          <w:szCs w:val="20"/>
        </w:rPr>
      </w:pPr>
      <w:r w:rsidRPr="00AC31C5">
        <w:rPr>
          <w:rFonts w:ascii="Verdana" w:hAnsi="Verdana" w:cstheme="majorBidi"/>
          <w:sz w:val="20"/>
          <w:szCs w:val="20"/>
        </w:rPr>
        <w:t>Gmina Żabia Wola z siedzibą przy ul. Głównej 3 w Żabiej Woli (96-321), NIP: 838-14-26-472.</w:t>
      </w:r>
    </w:p>
    <w:p w14:paraId="228815BE" w14:textId="7142DC44" w:rsidR="007C6A20" w:rsidRPr="00AC31C5" w:rsidRDefault="007C6A20" w:rsidP="00AA134E">
      <w:pPr>
        <w:pStyle w:val="Akapitzlist"/>
        <w:spacing w:line="360" w:lineRule="auto"/>
        <w:ind w:left="426" w:firstLine="0"/>
        <w:rPr>
          <w:rFonts w:ascii="Verdana" w:hAnsi="Verdana" w:cstheme="majorBidi"/>
          <w:sz w:val="20"/>
          <w:szCs w:val="20"/>
        </w:rPr>
      </w:pPr>
      <w:r w:rsidRPr="00AC31C5">
        <w:rPr>
          <w:rFonts w:ascii="Verdana" w:hAnsi="Verdana" w:cstheme="majorBidi"/>
          <w:sz w:val="20"/>
          <w:szCs w:val="20"/>
        </w:rPr>
        <w:t>ODBIORCA: Urząd Gminy Żabia Wola ul. Główna 3, 96-321 Żabia Wola.</w:t>
      </w:r>
    </w:p>
    <w:p w14:paraId="59B6E95F" w14:textId="3008C72B" w:rsidR="007C6A20" w:rsidRPr="00AC31C5" w:rsidRDefault="007C6A20" w:rsidP="007C6A20">
      <w:pPr>
        <w:pStyle w:val="Akapitzlist"/>
        <w:numPr>
          <w:ilvl w:val="0"/>
          <w:numId w:val="6"/>
        </w:numPr>
        <w:tabs>
          <w:tab w:val="left" w:pos="546"/>
        </w:tabs>
        <w:spacing w:line="269" w:lineRule="auto"/>
        <w:ind w:right="103"/>
        <w:rPr>
          <w:rFonts w:ascii="Verdana" w:hAnsi="Verdana" w:cstheme="majorBidi"/>
          <w:sz w:val="20"/>
          <w:szCs w:val="20"/>
        </w:rPr>
      </w:pPr>
      <w:r w:rsidRPr="00AC31C5">
        <w:rPr>
          <w:rFonts w:ascii="Verdana" w:hAnsi="Verdana" w:cstheme="majorBidi"/>
          <w:sz w:val="20"/>
          <w:szCs w:val="20"/>
        </w:rPr>
        <w:t>Zamawiającemu przysługuje prawo powstrzymania się z zapłatą na rzecz Wykonawcy wynagrodzenia, o którym mowa w ust</w:t>
      </w:r>
      <w:r w:rsidR="00C00458">
        <w:rPr>
          <w:rFonts w:ascii="Verdana" w:hAnsi="Verdana" w:cstheme="majorBidi"/>
          <w:sz w:val="20"/>
          <w:szCs w:val="20"/>
        </w:rPr>
        <w:t>.</w:t>
      </w:r>
      <w:r w:rsidRPr="00AC31C5">
        <w:rPr>
          <w:rFonts w:ascii="Verdana" w:hAnsi="Verdana" w:cstheme="majorBidi"/>
          <w:sz w:val="20"/>
          <w:szCs w:val="20"/>
        </w:rPr>
        <w:t xml:space="preserve"> 1 pkt 1 powyżej, w przypadku stwierdzenia jakichkolwiek braków ilościowych, o których mowa w § 1</w:t>
      </w:r>
      <w:r w:rsidR="000A4E8A">
        <w:rPr>
          <w:rFonts w:ascii="Verdana" w:hAnsi="Verdana" w:cstheme="majorBidi"/>
          <w:sz w:val="20"/>
          <w:szCs w:val="20"/>
        </w:rPr>
        <w:t xml:space="preserve"> </w:t>
      </w:r>
      <w:r w:rsidRPr="00AC31C5">
        <w:rPr>
          <w:rFonts w:ascii="Verdana" w:hAnsi="Verdana" w:cstheme="majorBidi"/>
          <w:sz w:val="20"/>
          <w:szCs w:val="20"/>
        </w:rPr>
        <w:t>ust.</w:t>
      </w:r>
      <w:r w:rsidR="000A4E8A">
        <w:rPr>
          <w:rFonts w:ascii="Verdana" w:hAnsi="Verdana" w:cstheme="majorBidi"/>
          <w:sz w:val="20"/>
          <w:szCs w:val="20"/>
        </w:rPr>
        <w:t xml:space="preserve"> 6 umowy</w:t>
      </w:r>
      <w:r w:rsidRPr="00AC31C5">
        <w:rPr>
          <w:rFonts w:ascii="Verdana" w:hAnsi="Verdana" w:cstheme="majorBidi"/>
          <w:sz w:val="20"/>
          <w:szCs w:val="20"/>
        </w:rPr>
        <w:t>.</w:t>
      </w:r>
    </w:p>
    <w:p w14:paraId="5923C910" w14:textId="252D4233" w:rsidR="007C6A20" w:rsidRPr="00AC31C5" w:rsidRDefault="007C6A20" w:rsidP="007C6A20">
      <w:pPr>
        <w:pStyle w:val="Akapitzlist"/>
        <w:numPr>
          <w:ilvl w:val="0"/>
          <w:numId w:val="6"/>
        </w:numPr>
        <w:tabs>
          <w:tab w:val="left" w:pos="546"/>
        </w:tabs>
        <w:spacing w:line="269" w:lineRule="auto"/>
        <w:ind w:right="103"/>
        <w:rPr>
          <w:rFonts w:ascii="Verdana" w:hAnsi="Verdana" w:cstheme="majorBidi"/>
          <w:sz w:val="20"/>
          <w:szCs w:val="20"/>
        </w:rPr>
      </w:pPr>
      <w:r w:rsidRPr="00AC31C5">
        <w:rPr>
          <w:rFonts w:ascii="Verdana" w:hAnsi="Verdana" w:cstheme="majorBidi"/>
          <w:sz w:val="20"/>
          <w:szCs w:val="20"/>
        </w:rPr>
        <w:t xml:space="preserve">Łączne wynagrodzenie określone w ust. 1 powyżej, </w:t>
      </w:r>
      <w:r w:rsidRPr="00AC31C5">
        <w:rPr>
          <w:rFonts w:ascii="Verdana" w:hAnsi="Verdana" w:cstheme="majorBidi"/>
          <w:sz w:val="20"/>
          <w:szCs w:val="20"/>
          <w:lang w:eastAsia="ar-SA"/>
        </w:rPr>
        <w:t>obejmuje wszelkie koszty i</w:t>
      </w:r>
      <w:r w:rsidR="000C7E5F">
        <w:rPr>
          <w:rFonts w:ascii="Verdana" w:hAnsi="Verdana" w:cstheme="majorBidi"/>
          <w:sz w:val="20"/>
          <w:szCs w:val="20"/>
          <w:lang w:eastAsia="ar-SA"/>
        </w:rPr>
        <w:t> </w:t>
      </w:r>
      <w:r w:rsidRPr="00AC31C5">
        <w:rPr>
          <w:rFonts w:ascii="Verdana" w:hAnsi="Verdana" w:cstheme="majorBidi"/>
          <w:sz w:val="20"/>
          <w:szCs w:val="20"/>
          <w:lang w:eastAsia="ar-SA"/>
        </w:rPr>
        <w:t xml:space="preserve">wydatki poniesione przez Wykonawcę w związku z wykonywaniem przedmiotu umowy, w szczególności w jego skład wchodzą </w:t>
      </w:r>
      <w:r w:rsidRPr="00AC31C5">
        <w:rPr>
          <w:rFonts w:ascii="Verdana" w:hAnsi="Verdana" w:cstheme="majorBidi"/>
          <w:sz w:val="20"/>
          <w:szCs w:val="20"/>
        </w:rPr>
        <w:t>wszelkie opłaty związane z</w:t>
      </w:r>
      <w:r w:rsidR="000C7E5F">
        <w:rPr>
          <w:rFonts w:ascii="Verdana" w:hAnsi="Verdana" w:cstheme="majorBidi"/>
          <w:sz w:val="20"/>
          <w:szCs w:val="20"/>
        </w:rPr>
        <w:t> </w:t>
      </w:r>
      <w:r w:rsidRPr="00AC31C5">
        <w:rPr>
          <w:rFonts w:ascii="Verdana" w:hAnsi="Verdana" w:cstheme="majorBidi"/>
          <w:sz w:val="20"/>
          <w:szCs w:val="20"/>
        </w:rPr>
        <w:t xml:space="preserve">uzyskaniem niezbędnych do opracowania dokumentacji projektowej danych, dokumentów, poligrafii, opracowań aktualizacji map, badań geotechnicznych podłoża gruntowego, opłaty za wydanie warunków technicznych, decyzji, uzgodnień, opłaty urzędowe związane z zatwierdzeniem dokumentacji projektowej przez uprawnione jednostki, itp. </w:t>
      </w:r>
    </w:p>
    <w:p w14:paraId="4CE545B3"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12AFCA88" w14:textId="77777777" w:rsidR="007C6A20" w:rsidRPr="00AC31C5" w:rsidRDefault="007C6A20" w:rsidP="007C6A20">
      <w:pPr>
        <w:spacing w:line="269" w:lineRule="auto"/>
        <w:ind w:left="11"/>
        <w:jc w:val="center"/>
        <w:rPr>
          <w:rFonts w:ascii="Verdana" w:hAnsi="Verdana" w:cstheme="majorBidi"/>
          <w:b/>
          <w:sz w:val="20"/>
          <w:szCs w:val="20"/>
        </w:rPr>
      </w:pPr>
      <w:r w:rsidRPr="00AC31C5">
        <w:rPr>
          <w:rFonts w:ascii="Verdana" w:hAnsi="Verdana" w:cstheme="majorBidi"/>
          <w:b/>
          <w:sz w:val="20"/>
          <w:szCs w:val="20"/>
        </w:rPr>
        <w:t>§ 5</w:t>
      </w:r>
    </w:p>
    <w:p w14:paraId="7CF98976" w14:textId="2D0916C3" w:rsidR="007C6A20" w:rsidRPr="00AC31C5" w:rsidRDefault="007C6A20" w:rsidP="007C6A20">
      <w:pPr>
        <w:pStyle w:val="Tekstpodstawowy"/>
        <w:spacing w:line="269" w:lineRule="auto"/>
        <w:ind w:left="0" w:firstLine="0"/>
        <w:jc w:val="center"/>
        <w:rPr>
          <w:rFonts w:ascii="Verdana" w:hAnsi="Verdana" w:cstheme="majorBidi"/>
          <w:sz w:val="20"/>
          <w:szCs w:val="20"/>
        </w:rPr>
      </w:pPr>
      <w:r w:rsidRPr="00AC31C5">
        <w:rPr>
          <w:rFonts w:ascii="Verdana" w:hAnsi="Verdana" w:cstheme="majorBidi"/>
          <w:b/>
          <w:sz w:val="20"/>
          <w:szCs w:val="20"/>
        </w:rPr>
        <w:t>Odbiór</w:t>
      </w:r>
      <w:r w:rsidR="00AA134E" w:rsidRPr="00AC31C5">
        <w:rPr>
          <w:rFonts w:ascii="Verdana" w:hAnsi="Verdana" w:cstheme="majorBidi"/>
          <w:b/>
          <w:sz w:val="20"/>
          <w:szCs w:val="20"/>
        </w:rPr>
        <w:t xml:space="preserve"> </w:t>
      </w:r>
      <w:r w:rsidRPr="00AC31C5">
        <w:rPr>
          <w:rFonts w:ascii="Verdana" w:hAnsi="Verdana" w:cstheme="majorBidi"/>
          <w:b/>
          <w:sz w:val="20"/>
          <w:szCs w:val="20"/>
        </w:rPr>
        <w:t>Prac</w:t>
      </w:r>
    </w:p>
    <w:p w14:paraId="0C1B6DB4" w14:textId="5B1E8667" w:rsidR="007C6A20" w:rsidRPr="00AC31C5" w:rsidRDefault="007C6A20" w:rsidP="007C6A20">
      <w:pPr>
        <w:pStyle w:val="Akapitzlist"/>
        <w:numPr>
          <w:ilvl w:val="0"/>
          <w:numId w:val="5"/>
        </w:numPr>
        <w:tabs>
          <w:tab w:val="left" w:pos="546"/>
        </w:tabs>
        <w:spacing w:line="269" w:lineRule="auto"/>
        <w:ind w:right="104" w:hanging="427"/>
        <w:rPr>
          <w:rFonts w:ascii="Verdana" w:hAnsi="Verdana" w:cstheme="majorBidi"/>
          <w:sz w:val="20"/>
          <w:szCs w:val="20"/>
        </w:rPr>
      </w:pPr>
      <w:r w:rsidRPr="00AC31C5">
        <w:rPr>
          <w:rFonts w:ascii="Verdana" w:hAnsi="Verdana" w:cstheme="majorBidi"/>
          <w:sz w:val="20"/>
          <w:szCs w:val="20"/>
        </w:rPr>
        <w:t xml:space="preserve">W termienie 14 dni od dnia zawarcia umowy </w:t>
      </w:r>
      <w:r w:rsidRPr="00AC31C5">
        <w:rPr>
          <w:rFonts w:ascii="Verdana" w:hAnsi="Verdana" w:cstheme="majorBidi"/>
          <w:sz w:val="20"/>
          <w:szCs w:val="20"/>
          <w:lang w:eastAsia="pl-PL"/>
        </w:rPr>
        <w:t>Wykonawca przekaże Zamawiającemu koncepcj</w:t>
      </w:r>
      <w:r w:rsidR="00E06B13" w:rsidRPr="00AC31C5">
        <w:rPr>
          <w:rFonts w:ascii="Verdana" w:hAnsi="Verdana" w:cstheme="majorBidi"/>
          <w:sz w:val="20"/>
          <w:szCs w:val="20"/>
          <w:lang w:eastAsia="pl-PL"/>
        </w:rPr>
        <w:t>ę</w:t>
      </w:r>
      <w:r w:rsidRPr="00AC31C5">
        <w:rPr>
          <w:rFonts w:ascii="Verdana" w:hAnsi="Verdana" w:cstheme="majorBidi"/>
          <w:sz w:val="20"/>
          <w:szCs w:val="20"/>
          <w:lang w:eastAsia="pl-PL"/>
        </w:rPr>
        <w:t xml:space="preserve"> projektową.</w:t>
      </w:r>
    </w:p>
    <w:p w14:paraId="134C535B" w14:textId="331D2A22" w:rsidR="007C6A20" w:rsidRPr="00AC31C5" w:rsidRDefault="007C6A20" w:rsidP="007C6A20">
      <w:pPr>
        <w:pStyle w:val="Akapitzlist"/>
        <w:numPr>
          <w:ilvl w:val="0"/>
          <w:numId w:val="5"/>
        </w:numPr>
        <w:tabs>
          <w:tab w:val="left" w:pos="546"/>
        </w:tabs>
        <w:spacing w:line="269" w:lineRule="auto"/>
        <w:ind w:right="104" w:hanging="427"/>
        <w:rPr>
          <w:rFonts w:ascii="Verdana" w:hAnsi="Verdana" w:cstheme="majorBidi"/>
          <w:sz w:val="20"/>
          <w:szCs w:val="20"/>
        </w:rPr>
      </w:pPr>
      <w:r w:rsidRPr="00AC31C5">
        <w:rPr>
          <w:rFonts w:ascii="Verdana" w:hAnsi="Verdana" w:cstheme="majorBidi"/>
          <w:sz w:val="20"/>
          <w:szCs w:val="20"/>
          <w:lang w:eastAsia="pl-PL"/>
        </w:rPr>
        <w:t>Zamawiajacy w termienie 3 dni od dnia przekazania koncepcji, o któr</w:t>
      </w:r>
      <w:r w:rsidR="00E06B13" w:rsidRPr="00AC31C5">
        <w:rPr>
          <w:rFonts w:ascii="Verdana" w:hAnsi="Verdana" w:cstheme="majorBidi"/>
          <w:sz w:val="20"/>
          <w:szCs w:val="20"/>
          <w:lang w:eastAsia="pl-PL"/>
        </w:rPr>
        <w:t>ej</w:t>
      </w:r>
      <w:r w:rsidRPr="00AC31C5">
        <w:rPr>
          <w:rFonts w:ascii="Verdana" w:hAnsi="Verdana" w:cstheme="majorBidi"/>
          <w:sz w:val="20"/>
          <w:szCs w:val="20"/>
          <w:lang w:eastAsia="pl-PL"/>
        </w:rPr>
        <w:t xml:space="preserve"> mowa powyżej dokona ich akceptacji, poprzez zawiadomienie Wykonawcy lub zgłosi do koncepcji uwagi.</w:t>
      </w:r>
      <w:r w:rsidR="00E06B13" w:rsidRPr="00AC31C5">
        <w:rPr>
          <w:rFonts w:ascii="Verdana" w:hAnsi="Verdana" w:cstheme="majorBidi"/>
          <w:sz w:val="20"/>
          <w:szCs w:val="20"/>
          <w:lang w:eastAsia="pl-PL"/>
        </w:rPr>
        <w:t xml:space="preserve"> </w:t>
      </w:r>
      <w:r w:rsidRPr="00AC31C5">
        <w:rPr>
          <w:rFonts w:ascii="Verdana" w:hAnsi="Verdana" w:cstheme="majorBidi"/>
          <w:sz w:val="20"/>
          <w:szCs w:val="20"/>
          <w:lang w:eastAsia="pl-PL"/>
        </w:rPr>
        <w:t>Zawiadomienie</w:t>
      </w:r>
      <w:r w:rsidR="00E06B13" w:rsidRPr="00AC31C5">
        <w:rPr>
          <w:rFonts w:ascii="Verdana" w:hAnsi="Verdana" w:cstheme="majorBidi"/>
          <w:sz w:val="20"/>
          <w:szCs w:val="20"/>
          <w:lang w:eastAsia="pl-PL"/>
        </w:rPr>
        <w:t xml:space="preserve"> </w:t>
      </w:r>
      <w:r w:rsidRPr="00AC31C5">
        <w:rPr>
          <w:rFonts w:ascii="Verdana" w:hAnsi="Verdana" w:cstheme="majorBidi"/>
          <w:sz w:val="20"/>
          <w:szCs w:val="20"/>
          <w:lang w:eastAsia="pl-PL"/>
        </w:rPr>
        <w:t>lub</w:t>
      </w:r>
      <w:r w:rsidR="00E06B13" w:rsidRPr="00AC31C5">
        <w:rPr>
          <w:rFonts w:ascii="Verdana" w:hAnsi="Verdana" w:cstheme="majorBidi"/>
          <w:sz w:val="20"/>
          <w:szCs w:val="20"/>
          <w:lang w:eastAsia="pl-PL"/>
        </w:rPr>
        <w:t xml:space="preserve"> </w:t>
      </w:r>
      <w:r w:rsidRPr="00AC31C5">
        <w:rPr>
          <w:rFonts w:ascii="Verdana" w:hAnsi="Verdana" w:cstheme="majorBidi"/>
          <w:sz w:val="20"/>
          <w:szCs w:val="20"/>
          <w:lang w:eastAsia="pl-PL"/>
        </w:rPr>
        <w:t>zgłoszenie</w:t>
      </w:r>
      <w:r w:rsidR="00E06B13" w:rsidRPr="00AC31C5">
        <w:rPr>
          <w:rFonts w:ascii="Verdana" w:hAnsi="Verdana" w:cstheme="majorBidi"/>
          <w:sz w:val="20"/>
          <w:szCs w:val="20"/>
          <w:lang w:eastAsia="pl-PL"/>
        </w:rPr>
        <w:t xml:space="preserve"> </w:t>
      </w:r>
      <w:r w:rsidRPr="00AC31C5">
        <w:rPr>
          <w:rFonts w:ascii="Verdana" w:hAnsi="Verdana" w:cstheme="majorBidi"/>
          <w:sz w:val="20"/>
          <w:szCs w:val="20"/>
          <w:lang w:eastAsia="pl-PL"/>
        </w:rPr>
        <w:t>uwag</w:t>
      </w:r>
      <w:r w:rsidR="00E06B13" w:rsidRPr="00AC31C5">
        <w:rPr>
          <w:rFonts w:ascii="Verdana" w:hAnsi="Verdana" w:cstheme="majorBidi"/>
          <w:sz w:val="20"/>
          <w:szCs w:val="20"/>
          <w:lang w:eastAsia="pl-PL"/>
        </w:rPr>
        <w:t xml:space="preserve"> </w:t>
      </w:r>
      <w:r w:rsidRPr="00AC31C5">
        <w:rPr>
          <w:rFonts w:ascii="Verdana" w:hAnsi="Verdana" w:cstheme="majorBidi"/>
          <w:sz w:val="20"/>
          <w:szCs w:val="20"/>
          <w:lang w:eastAsia="pl-PL"/>
        </w:rPr>
        <w:t>może</w:t>
      </w:r>
      <w:r w:rsidR="00E06B13" w:rsidRPr="00AC31C5">
        <w:rPr>
          <w:rFonts w:ascii="Verdana" w:hAnsi="Verdana" w:cstheme="majorBidi"/>
          <w:sz w:val="20"/>
          <w:szCs w:val="20"/>
          <w:lang w:eastAsia="pl-PL"/>
        </w:rPr>
        <w:t xml:space="preserve"> </w:t>
      </w:r>
      <w:r w:rsidRPr="00AC31C5">
        <w:rPr>
          <w:rFonts w:ascii="Verdana" w:hAnsi="Verdana" w:cstheme="majorBidi"/>
          <w:sz w:val="20"/>
          <w:szCs w:val="20"/>
          <w:lang w:eastAsia="pl-PL"/>
        </w:rPr>
        <w:t>nastąpić w formie</w:t>
      </w:r>
      <w:r w:rsidR="00E06B13" w:rsidRPr="00AC31C5">
        <w:rPr>
          <w:rFonts w:ascii="Verdana" w:hAnsi="Verdana" w:cstheme="majorBidi"/>
          <w:sz w:val="20"/>
          <w:szCs w:val="20"/>
          <w:lang w:eastAsia="pl-PL"/>
        </w:rPr>
        <w:t xml:space="preserve"> </w:t>
      </w:r>
      <w:r w:rsidRPr="00AC31C5">
        <w:rPr>
          <w:rFonts w:ascii="Verdana" w:hAnsi="Verdana" w:cstheme="majorBidi"/>
          <w:sz w:val="20"/>
          <w:szCs w:val="20"/>
          <w:lang w:eastAsia="pl-PL"/>
        </w:rPr>
        <w:t>elektronicznej.</w:t>
      </w:r>
    </w:p>
    <w:p w14:paraId="7226900A" w14:textId="77777777" w:rsidR="007C6A20" w:rsidRPr="00AC31C5" w:rsidRDefault="007C6A20" w:rsidP="007C6A20">
      <w:pPr>
        <w:pStyle w:val="Akapitzlist"/>
        <w:numPr>
          <w:ilvl w:val="0"/>
          <w:numId w:val="5"/>
        </w:numPr>
        <w:tabs>
          <w:tab w:val="left" w:pos="546"/>
        </w:tabs>
        <w:spacing w:line="269" w:lineRule="auto"/>
        <w:ind w:right="104" w:hanging="427"/>
        <w:rPr>
          <w:rFonts w:ascii="Verdana" w:hAnsi="Verdana" w:cstheme="majorBidi"/>
          <w:sz w:val="20"/>
          <w:szCs w:val="20"/>
        </w:rPr>
      </w:pPr>
      <w:r w:rsidRPr="00AC31C5">
        <w:rPr>
          <w:rFonts w:ascii="Verdana" w:hAnsi="Verdana" w:cstheme="majorBidi"/>
          <w:sz w:val="20"/>
          <w:szCs w:val="20"/>
          <w:lang w:eastAsia="pl-PL"/>
        </w:rPr>
        <w:t xml:space="preserve">Po zgłoszeniu uwag do danej koncepcji, Wykonawca w termienie 3 dni od odtrzymania od Zamawiającego uwag przekaże Zamawiającemu koncepcję uwzględniającą uwagi i zalecenia Zamawiającego.  </w:t>
      </w:r>
    </w:p>
    <w:p w14:paraId="4C70C27F" w14:textId="0A8E5457" w:rsidR="007C6A20" w:rsidRPr="00AC31C5" w:rsidRDefault="007C6A20" w:rsidP="007C6A20">
      <w:pPr>
        <w:pStyle w:val="Akapitzlist"/>
        <w:numPr>
          <w:ilvl w:val="0"/>
          <w:numId w:val="5"/>
        </w:numPr>
        <w:tabs>
          <w:tab w:val="left" w:pos="546"/>
        </w:tabs>
        <w:spacing w:line="269" w:lineRule="auto"/>
        <w:ind w:right="104" w:hanging="427"/>
        <w:rPr>
          <w:rFonts w:ascii="Verdana" w:hAnsi="Verdana" w:cstheme="majorBidi"/>
          <w:sz w:val="20"/>
          <w:szCs w:val="20"/>
        </w:rPr>
      </w:pPr>
      <w:r w:rsidRPr="00AC31C5">
        <w:rPr>
          <w:rFonts w:ascii="Verdana" w:hAnsi="Verdana" w:cstheme="majorBidi"/>
          <w:sz w:val="20"/>
          <w:szCs w:val="20"/>
        </w:rPr>
        <w:t>Dokumentacja</w:t>
      </w:r>
      <w:r w:rsidR="00E06B13" w:rsidRPr="00AC31C5">
        <w:rPr>
          <w:rFonts w:ascii="Verdana" w:hAnsi="Verdana" w:cstheme="majorBidi"/>
          <w:sz w:val="20"/>
          <w:szCs w:val="20"/>
        </w:rPr>
        <w:t xml:space="preserve"> </w:t>
      </w:r>
      <w:r w:rsidRPr="00AC31C5">
        <w:rPr>
          <w:rFonts w:ascii="Verdana" w:hAnsi="Verdana" w:cstheme="majorBidi"/>
          <w:sz w:val="20"/>
          <w:szCs w:val="20"/>
        </w:rPr>
        <w:t xml:space="preserve">projektowa, opracowana na podstawie zaakceptowanej przez </w:t>
      </w:r>
      <w:r w:rsidRPr="00AC31C5">
        <w:rPr>
          <w:rFonts w:ascii="Verdana" w:hAnsi="Verdana" w:cstheme="majorBidi"/>
          <w:sz w:val="20"/>
          <w:szCs w:val="20"/>
        </w:rPr>
        <w:lastRenderedPageBreak/>
        <w:t>Zamawiającego koncepcji, zostanie przekazana Zamawiającemu w jego siedzibie, w</w:t>
      </w:r>
      <w:r w:rsidR="000C7E5F">
        <w:rPr>
          <w:rFonts w:ascii="Verdana" w:hAnsi="Verdana" w:cstheme="majorBidi"/>
          <w:sz w:val="20"/>
          <w:szCs w:val="20"/>
        </w:rPr>
        <w:t> </w:t>
      </w:r>
      <w:r w:rsidRPr="00AC31C5">
        <w:rPr>
          <w:rFonts w:ascii="Verdana" w:hAnsi="Verdana" w:cstheme="majorBidi"/>
          <w:sz w:val="20"/>
          <w:szCs w:val="20"/>
        </w:rPr>
        <w:t xml:space="preserve">liczbie zgodnej z §1 ust. </w:t>
      </w:r>
      <w:r w:rsidR="000A4E8A">
        <w:rPr>
          <w:rFonts w:ascii="Verdana" w:hAnsi="Verdana" w:cstheme="majorBidi"/>
          <w:sz w:val="20"/>
          <w:szCs w:val="20"/>
        </w:rPr>
        <w:t>6</w:t>
      </w:r>
      <w:r w:rsidRPr="00AC31C5">
        <w:rPr>
          <w:rFonts w:ascii="Verdana" w:hAnsi="Verdana" w:cstheme="majorBidi"/>
          <w:sz w:val="20"/>
          <w:szCs w:val="20"/>
        </w:rPr>
        <w:t xml:space="preserve"> niniejszej umowy. Poszczególne części dokumentacji powinny być opisane, oprawione i</w:t>
      </w:r>
      <w:r w:rsidR="00E06B13" w:rsidRPr="00AC31C5">
        <w:rPr>
          <w:rFonts w:ascii="Verdana" w:hAnsi="Verdana" w:cstheme="majorBidi"/>
          <w:sz w:val="20"/>
          <w:szCs w:val="20"/>
        </w:rPr>
        <w:t xml:space="preserve"> </w:t>
      </w:r>
      <w:r w:rsidRPr="00AC31C5">
        <w:rPr>
          <w:rFonts w:ascii="Verdana" w:hAnsi="Verdana" w:cstheme="majorBidi"/>
          <w:sz w:val="20"/>
          <w:szCs w:val="20"/>
        </w:rPr>
        <w:t>ponumerowane zgodnie z załączonym do umowy Opisem Przedmiotu Zamówienia (załącznik nr 2).</w:t>
      </w:r>
    </w:p>
    <w:p w14:paraId="1CE26D83" w14:textId="77777777" w:rsidR="007C6A20" w:rsidRPr="00AC31C5" w:rsidRDefault="007C6A20" w:rsidP="007C6A20">
      <w:pPr>
        <w:pStyle w:val="Akapitzlist"/>
        <w:numPr>
          <w:ilvl w:val="0"/>
          <w:numId w:val="5"/>
        </w:numPr>
        <w:tabs>
          <w:tab w:val="left" w:pos="546"/>
        </w:tabs>
        <w:spacing w:line="269" w:lineRule="auto"/>
        <w:ind w:right="105" w:hanging="427"/>
        <w:rPr>
          <w:rFonts w:ascii="Verdana" w:hAnsi="Verdana" w:cstheme="majorBidi"/>
          <w:sz w:val="20"/>
          <w:szCs w:val="20"/>
        </w:rPr>
      </w:pPr>
      <w:r w:rsidRPr="00AC31C5">
        <w:rPr>
          <w:rFonts w:ascii="Verdana" w:hAnsi="Verdana" w:cstheme="majorBidi"/>
          <w:sz w:val="20"/>
          <w:szCs w:val="20"/>
        </w:rPr>
        <w:t>Złożenie dokumentacji projektowej w siedzibie Zamawiającego nie jest równoznaczne z dokonaniem odbioruprojektu.</w:t>
      </w:r>
    </w:p>
    <w:p w14:paraId="358FF93B" w14:textId="0D8A389A" w:rsidR="007C6A20" w:rsidRPr="00AC31C5" w:rsidRDefault="007C6A20" w:rsidP="007C6A20">
      <w:pPr>
        <w:pStyle w:val="Akapitzlist"/>
        <w:numPr>
          <w:ilvl w:val="0"/>
          <w:numId w:val="5"/>
        </w:numPr>
        <w:tabs>
          <w:tab w:val="left" w:pos="546"/>
        </w:tabs>
        <w:spacing w:line="269" w:lineRule="auto"/>
        <w:ind w:right="126" w:hanging="427"/>
        <w:rPr>
          <w:rFonts w:ascii="Verdana" w:hAnsi="Verdana" w:cstheme="majorBidi"/>
          <w:sz w:val="20"/>
          <w:szCs w:val="20"/>
        </w:rPr>
      </w:pPr>
      <w:r w:rsidRPr="00AC31C5">
        <w:rPr>
          <w:rFonts w:ascii="Verdana" w:hAnsi="Verdana" w:cstheme="majorBidi"/>
          <w:sz w:val="20"/>
          <w:szCs w:val="20"/>
        </w:rPr>
        <w:t>Przy przejmowaniu przedmiotu umowy Zamawiający nie jest obowiązany dokonywać sprawdzenia jakości przekazanej dokumentacji projektowej i</w:t>
      </w:r>
      <w:r w:rsidR="000C7E5F">
        <w:rPr>
          <w:rFonts w:ascii="Verdana" w:hAnsi="Verdana" w:cstheme="majorBidi"/>
          <w:sz w:val="20"/>
          <w:szCs w:val="20"/>
        </w:rPr>
        <w:t> </w:t>
      </w:r>
      <w:r w:rsidRPr="00AC31C5">
        <w:rPr>
          <w:rFonts w:ascii="Verdana" w:hAnsi="Verdana" w:cstheme="majorBidi"/>
          <w:sz w:val="20"/>
          <w:szCs w:val="20"/>
        </w:rPr>
        <w:t>pozostałych jeg</w:t>
      </w:r>
      <w:r w:rsidR="00E06B13" w:rsidRPr="00AC31C5">
        <w:rPr>
          <w:rFonts w:ascii="Verdana" w:hAnsi="Verdana" w:cstheme="majorBidi"/>
          <w:sz w:val="20"/>
          <w:szCs w:val="20"/>
        </w:rPr>
        <w:t xml:space="preserve"> </w:t>
      </w:r>
      <w:r w:rsidRPr="00AC31C5">
        <w:rPr>
          <w:rFonts w:ascii="Verdana" w:hAnsi="Verdana" w:cstheme="majorBidi"/>
          <w:sz w:val="20"/>
          <w:szCs w:val="20"/>
        </w:rPr>
        <w:t>oczęści.</w:t>
      </w:r>
    </w:p>
    <w:p w14:paraId="6F592093" w14:textId="2D0037A3" w:rsidR="007C6A20" w:rsidRPr="00AC31C5" w:rsidRDefault="007C6A20" w:rsidP="007C6A20">
      <w:pPr>
        <w:pStyle w:val="Akapitzlist"/>
        <w:numPr>
          <w:ilvl w:val="0"/>
          <w:numId w:val="5"/>
        </w:numPr>
        <w:tabs>
          <w:tab w:val="left" w:pos="546"/>
        </w:tabs>
        <w:spacing w:line="269" w:lineRule="auto"/>
        <w:ind w:right="124" w:hanging="427"/>
        <w:rPr>
          <w:rFonts w:ascii="Verdana" w:hAnsi="Verdana" w:cstheme="majorBidi"/>
          <w:sz w:val="20"/>
          <w:szCs w:val="20"/>
        </w:rPr>
      </w:pPr>
      <w:r w:rsidRPr="00AC31C5">
        <w:rPr>
          <w:rFonts w:ascii="Verdana" w:hAnsi="Verdana" w:cstheme="majorBidi"/>
          <w:sz w:val="20"/>
          <w:szCs w:val="20"/>
        </w:rPr>
        <w:t>Dokumentem potwierdzającym przekazanie przedmiotu umowy jest protokół przekazania, przygotowany przez Wykonawcę, podpisany przez Wykonawcę oraz przedstawicieli Zamawiającego, zawierający oświadczenia Projektanta, że przedmiot umowy został opracowany zgodnie z umową, jest kompletny ze względu na cel, któremu ma</w:t>
      </w:r>
      <w:r w:rsidR="00E06B13" w:rsidRPr="00AC31C5">
        <w:rPr>
          <w:rFonts w:ascii="Verdana" w:hAnsi="Verdana" w:cstheme="majorBidi"/>
          <w:sz w:val="20"/>
          <w:szCs w:val="20"/>
        </w:rPr>
        <w:t xml:space="preserve"> </w:t>
      </w:r>
      <w:r w:rsidRPr="00AC31C5">
        <w:rPr>
          <w:rFonts w:ascii="Verdana" w:hAnsi="Verdana" w:cstheme="majorBidi"/>
          <w:sz w:val="20"/>
          <w:szCs w:val="20"/>
        </w:rPr>
        <w:t>służyć.</w:t>
      </w:r>
    </w:p>
    <w:p w14:paraId="4943A6EE" w14:textId="3A425264" w:rsidR="007C6A20" w:rsidRPr="00AC31C5" w:rsidRDefault="007C6A20" w:rsidP="007C6A20">
      <w:pPr>
        <w:pStyle w:val="Akapitzlist"/>
        <w:numPr>
          <w:ilvl w:val="0"/>
          <w:numId w:val="5"/>
        </w:numPr>
        <w:tabs>
          <w:tab w:val="left" w:pos="546"/>
        </w:tabs>
        <w:spacing w:line="269" w:lineRule="auto"/>
        <w:ind w:right="126" w:hanging="427"/>
        <w:rPr>
          <w:rFonts w:ascii="Verdana" w:hAnsi="Verdana" w:cstheme="majorBidi"/>
          <w:sz w:val="20"/>
          <w:szCs w:val="20"/>
        </w:rPr>
      </w:pPr>
      <w:r w:rsidRPr="00AC31C5">
        <w:rPr>
          <w:rFonts w:ascii="Verdana" w:hAnsi="Verdana" w:cstheme="majorBidi"/>
          <w:sz w:val="20"/>
          <w:szCs w:val="20"/>
        </w:rPr>
        <w:t>Zamawiający zastrzega sobie 14 - dniowy termin na dokonanie sprawdzenia, zgodności formalnej projektu z niniejszą umową – termin ten rozpoczyna swój bieg w następnym dniu roboczym po dniu przekazania dokumentacji projektowej, w</w:t>
      </w:r>
      <w:r w:rsidR="000C7E5F">
        <w:rPr>
          <w:rFonts w:ascii="Verdana" w:hAnsi="Verdana" w:cstheme="majorBidi"/>
          <w:sz w:val="20"/>
          <w:szCs w:val="20"/>
        </w:rPr>
        <w:t> </w:t>
      </w:r>
      <w:r w:rsidRPr="00AC31C5">
        <w:rPr>
          <w:rFonts w:ascii="Verdana" w:hAnsi="Verdana" w:cstheme="majorBidi"/>
          <w:sz w:val="20"/>
          <w:szCs w:val="20"/>
        </w:rPr>
        <w:t>siedzibie Zamawiającego. Zamawiający zastrzega, że dokonanie sprawdzenia dokumentacji po 14 dniach nie zwalnia Wykonawcy z obowiązku usunięcia ewentualnych stwierdzonych w późniejszym czasie wad/braków w projekcie.</w:t>
      </w:r>
    </w:p>
    <w:p w14:paraId="4367D84B" w14:textId="78AD21FF" w:rsidR="007C6A20" w:rsidRPr="00AC31C5" w:rsidRDefault="007C6A20" w:rsidP="007C6A20">
      <w:pPr>
        <w:pStyle w:val="Akapitzlist"/>
        <w:numPr>
          <w:ilvl w:val="0"/>
          <w:numId w:val="5"/>
        </w:numPr>
        <w:tabs>
          <w:tab w:val="left" w:pos="546"/>
        </w:tabs>
        <w:spacing w:line="269" w:lineRule="auto"/>
        <w:ind w:right="124" w:hanging="427"/>
        <w:rPr>
          <w:rFonts w:ascii="Verdana" w:hAnsi="Verdana" w:cstheme="majorBidi"/>
          <w:sz w:val="20"/>
          <w:szCs w:val="20"/>
        </w:rPr>
      </w:pPr>
      <w:r w:rsidRPr="00AC31C5">
        <w:rPr>
          <w:rFonts w:ascii="Verdana" w:hAnsi="Verdana" w:cstheme="majorBidi"/>
          <w:sz w:val="20"/>
          <w:szCs w:val="20"/>
        </w:rPr>
        <w:t>Zamawiający dokona odbioru przedmiotu umowy i sporządzi protokół odbioru, z</w:t>
      </w:r>
      <w:r w:rsidR="000C7E5F">
        <w:rPr>
          <w:rFonts w:ascii="Verdana" w:hAnsi="Verdana" w:cstheme="majorBidi"/>
          <w:sz w:val="20"/>
          <w:szCs w:val="20"/>
        </w:rPr>
        <w:t> </w:t>
      </w:r>
      <w:r w:rsidRPr="00AC31C5">
        <w:rPr>
          <w:rFonts w:ascii="Verdana" w:hAnsi="Verdana" w:cstheme="majorBidi"/>
          <w:sz w:val="20"/>
          <w:szCs w:val="20"/>
        </w:rPr>
        <w:t>zastrzeżeniem</w:t>
      </w:r>
      <w:r w:rsidR="00E06B13" w:rsidRPr="00AC31C5">
        <w:rPr>
          <w:rFonts w:ascii="Verdana" w:hAnsi="Verdana" w:cstheme="majorBidi"/>
          <w:sz w:val="20"/>
          <w:szCs w:val="20"/>
        </w:rPr>
        <w:t xml:space="preserve"> </w:t>
      </w:r>
      <w:r w:rsidRPr="00AC31C5">
        <w:rPr>
          <w:rFonts w:ascii="Verdana" w:hAnsi="Verdana" w:cstheme="majorBidi"/>
          <w:sz w:val="20"/>
          <w:szCs w:val="20"/>
        </w:rPr>
        <w:t>ust. 12 poniżej.</w:t>
      </w:r>
    </w:p>
    <w:p w14:paraId="01E19B4D" w14:textId="4699168B" w:rsidR="007C6A20" w:rsidRPr="00AC31C5" w:rsidRDefault="007C6A20" w:rsidP="007C6A20">
      <w:pPr>
        <w:pStyle w:val="Akapitzlist"/>
        <w:numPr>
          <w:ilvl w:val="0"/>
          <w:numId w:val="5"/>
        </w:numPr>
        <w:tabs>
          <w:tab w:val="left" w:pos="546"/>
        </w:tabs>
        <w:spacing w:line="269" w:lineRule="auto"/>
        <w:ind w:right="127" w:hanging="427"/>
        <w:rPr>
          <w:rFonts w:ascii="Verdana" w:hAnsi="Verdana" w:cstheme="majorBidi"/>
          <w:sz w:val="20"/>
          <w:szCs w:val="20"/>
        </w:rPr>
      </w:pPr>
      <w:r w:rsidRPr="00AC31C5">
        <w:rPr>
          <w:rFonts w:ascii="Verdana" w:hAnsi="Verdana" w:cstheme="majorBidi"/>
          <w:sz w:val="20"/>
          <w:szCs w:val="20"/>
        </w:rPr>
        <w:t>W przypadku wykrycia wad, Wykonawca będzie zobowiązany do ich usunięcia w</w:t>
      </w:r>
      <w:r w:rsidR="000C7E5F">
        <w:rPr>
          <w:rFonts w:ascii="Verdana" w:hAnsi="Verdana" w:cstheme="majorBidi"/>
          <w:sz w:val="20"/>
          <w:szCs w:val="20"/>
        </w:rPr>
        <w:t> </w:t>
      </w:r>
      <w:r w:rsidRPr="00AC31C5">
        <w:rPr>
          <w:rFonts w:ascii="Verdana" w:hAnsi="Verdana" w:cstheme="majorBidi"/>
          <w:sz w:val="20"/>
          <w:szCs w:val="20"/>
        </w:rPr>
        <w:t>terminie 5 dni kalendarzowych od dnia pisemnego zgłoszenia ich Wykonawcy przez</w:t>
      </w:r>
      <w:r w:rsidR="00E06B13" w:rsidRPr="00AC31C5">
        <w:rPr>
          <w:rFonts w:ascii="Verdana" w:hAnsi="Verdana" w:cstheme="majorBidi"/>
          <w:sz w:val="20"/>
          <w:szCs w:val="20"/>
        </w:rPr>
        <w:t xml:space="preserve"> </w:t>
      </w:r>
      <w:r w:rsidRPr="00AC31C5">
        <w:rPr>
          <w:rFonts w:ascii="Verdana" w:hAnsi="Verdana" w:cstheme="majorBidi"/>
          <w:sz w:val="20"/>
          <w:szCs w:val="20"/>
        </w:rPr>
        <w:t>Zamawiającego lub w innym terminie ustalonym przez strony.</w:t>
      </w:r>
    </w:p>
    <w:p w14:paraId="470F9B95" w14:textId="01A0DC6C" w:rsidR="007C6A20" w:rsidRPr="00AC31C5" w:rsidRDefault="007C6A20" w:rsidP="007C6A20">
      <w:pPr>
        <w:pStyle w:val="Akapitzlist"/>
        <w:numPr>
          <w:ilvl w:val="0"/>
          <w:numId w:val="5"/>
        </w:numPr>
        <w:tabs>
          <w:tab w:val="left" w:pos="546"/>
        </w:tabs>
        <w:spacing w:line="269" w:lineRule="auto"/>
        <w:ind w:right="129" w:hanging="427"/>
        <w:rPr>
          <w:rFonts w:ascii="Verdana" w:hAnsi="Verdana" w:cstheme="majorBidi"/>
          <w:sz w:val="20"/>
          <w:szCs w:val="20"/>
        </w:rPr>
      </w:pPr>
      <w:r w:rsidRPr="00AC31C5">
        <w:rPr>
          <w:rFonts w:ascii="Verdana" w:hAnsi="Verdana" w:cstheme="majorBidi"/>
          <w:sz w:val="20"/>
          <w:szCs w:val="20"/>
        </w:rPr>
        <w:t>Protokół odbioru stanowi podstawę wystawienia faktury obejmującej wynagrodzenie za wykonany</w:t>
      </w:r>
      <w:r w:rsidR="00E06B13" w:rsidRPr="00AC31C5">
        <w:rPr>
          <w:rFonts w:ascii="Verdana" w:hAnsi="Verdana" w:cstheme="majorBidi"/>
          <w:sz w:val="20"/>
          <w:szCs w:val="20"/>
        </w:rPr>
        <w:t xml:space="preserve"> </w:t>
      </w:r>
      <w:r w:rsidRPr="00AC31C5">
        <w:rPr>
          <w:rFonts w:ascii="Verdana" w:hAnsi="Verdana" w:cstheme="majorBidi"/>
          <w:sz w:val="20"/>
          <w:szCs w:val="20"/>
        </w:rPr>
        <w:t>i odebrany przedmiot</w:t>
      </w:r>
      <w:r w:rsidR="00E06B13" w:rsidRPr="00AC31C5">
        <w:rPr>
          <w:rFonts w:ascii="Verdana" w:hAnsi="Verdana" w:cstheme="majorBidi"/>
          <w:sz w:val="20"/>
          <w:szCs w:val="20"/>
        </w:rPr>
        <w:t xml:space="preserve"> </w:t>
      </w:r>
      <w:r w:rsidRPr="00AC31C5">
        <w:rPr>
          <w:rFonts w:ascii="Verdana" w:hAnsi="Verdana" w:cstheme="majorBidi"/>
          <w:sz w:val="20"/>
          <w:szCs w:val="20"/>
        </w:rPr>
        <w:t>umowy.</w:t>
      </w:r>
    </w:p>
    <w:p w14:paraId="3CD08F54" w14:textId="1334D994" w:rsidR="007C6A20" w:rsidRPr="00AC31C5" w:rsidRDefault="007C6A20" w:rsidP="007C6A20">
      <w:pPr>
        <w:pStyle w:val="Akapitzlist"/>
        <w:numPr>
          <w:ilvl w:val="0"/>
          <w:numId w:val="5"/>
        </w:numPr>
        <w:tabs>
          <w:tab w:val="left" w:pos="546"/>
        </w:tabs>
        <w:spacing w:line="269" w:lineRule="auto"/>
        <w:ind w:right="102" w:hanging="427"/>
        <w:rPr>
          <w:rFonts w:ascii="Verdana" w:hAnsi="Verdana" w:cstheme="majorBidi"/>
          <w:sz w:val="20"/>
          <w:szCs w:val="20"/>
        </w:rPr>
      </w:pPr>
      <w:r w:rsidRPr="00AC31C5">
        <w:rPr>
          <w:rFonts w:ascii="Verdana" w:hAnsi="Verdana" w:cstheme="majorBidi"/>
          <w:sz w:val="20"/>
          <w:szCs w:val="20"/>
        </w:rPr>
        <w:t>Odbiór   projektu   nie   wyklucza   roszczeń   Zamawiającego   w   stosunku   do   Wykonawcy z tytułu rękojmi oraz nienależytego wykonania</w:t>
      </w:r>
      <w:r w:rsidR="00E06B13" w:rsidRPr="00AC31C5">
        <w:rPr>
          <w:rFonts w:ascii="Verdana" w:hAnsi="Verdana" w:cstheme="majorBidi"/>
          <w:sz w:val="20"/>
          <w:szCs w:val="20"/>
        </w:rPr>
        <w:t xml:space="preserve"> </w:t>
      </w:r>
      <w:r w:rsidRPr="00AC31C5">
        <w:rPr>
          <w:rFonts w:ascii="Verdana" w:hAnsi="Verdana" w:cstheme="majorBidi"/>
          <w:sz w:val="20"/>
          <w:szCs w:val="20"/>
        </w:rPr>
        <w:t>umowy.</w:t>
      </w:r>
    </w:p>
    <w:p w14:paraId="28175F16"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23A7931B" w14:textId="77777777"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6</w:t>
      </w:r>
    </w:p>
    <w:p w14:paraId="6EC32A8D" w14:textId="77777777" w:rsidR="007C6A20" w:rsidRPr="00AC31C5" w:rsidRDefault="007C6A20" w:rsidP="007C6A20">
      <w:pPr>
        <w:spacing w:line="269" w:lineRule="auto"/>
        <w:ind w:left="12"/>
        <w:jc w:val="center"/>
        <w:rPr>
          <w:rFonts w:ascii="Verdana" w:hAnsi="Verdana"/>
          <w:sz w:val="20"/>
          <w:szCs w:val="20"/>
        </w:rPr>
      </w:pPr>
      <w:r w:rsidRPr="00AC31C5">
        <w:rPr>
          <w:rFonts w:ascii="Verdana" w:hAnsi="Verdana" w:cstheme="majorBidi"/>
          <w:b/>
          <w:sz w:val="20"/>
          <w:szCs w:val="20"/>
        </w:rPr>
        <w:t>Osoba do kontaktu</w:t>
      </w:r>
    </w:p>
    <w:p w14:paraId="504468D2" w14:textId="77777777" w:rsidR="007C6A20" w:rsidRPr="00AC31C5" w:rsidRDefault="007C6A20" w:rsidP="007C6A20">
      <w:pPr>
        <w:pStyle w:val="Akapitzlist"/>
        <w:numPr>
          <w:ilvl w:val="1"/>
          <w:numId w:val="5"/>
        </w:numPr>
        <w:tabs>
          <w:tab w:val="left" w:pos="839"/>
        </w:tabs>
        <w:spacing w:line="269" w:lineRule="auto"/>
        <w:rPr>
          <w:rFonts w:ascii="Verdana" w:hAnsi="Verdana" w:cstheme="majorBidi"/>
          <w:sz w:val="20"/>
          <w:szCs w:val="20"/>
        </w:rPr>
      </w:pPr>
      <w:r w:rsidRPr="00AC31C5">
        <w:rPr>
          <w:rFonts w:ascii="Verdana" w:hAnsi="Verdana" w:cstheme="majorBidi"/>
          <w:sz w:val="20"/>
          <w:szCs w:val="20"/>
        </w:rPr>
        <w:t>Zamawiający wyznacza osoby do kontaktów odpowiedzialne za realizację umowy:</w:t>
      </w:r>
    </w:p>
    <w:p w14:paraId="6B761508" w14:textId="3FA81EBE" w:rsidR="007C6A20" w:rsidRPr="00AC31C5" w:rsidRDefault="00E06B13" w:rsidP="007C6A20">
      <w:pPr>
        <w:pStyle w:val="Akapitzlist"/>
        <w:numPr>
          <w:ilvl w:val="2"/>
          <w:numId w:val="5"/>
        </w:numPr>
        <w:tabs>
          <w:tab w:val="left" w:pos="1111"/>
          <w:tab w:val="left" w:pos="1113"/>
        </w:tabs>
        <w:spacing w:line="269" w:lineRule="auto"/>
        <w:jc w:val="left"/>
        <w:rPr>
          <w:rFonts w:ascii="Verdana" w:hAnsi="Verdana" w:cstheme="majorBidi"/>
          <w:sz w:val="20"/>
          <w:szCs w:val="20"/>
        </w:rPr>
      </w:pPr>
      <w:r w:rsidRPr="00AC31C5">
        <w:rPr>
          <w:rFonts w:ascii="Verdana" w:hAnsi="Verdana" w:cstheme="majorBidi"/>
          <w:sz w:val="20"/>
          <w:szCs w:val="20"/>
        </w:rPr>
        <w:t>I</w:t>
      </w:r>
      <w:r w:rsidR="007C6A20" w:rsidRPr="00AC31C5">
        <w:rPr>
          <w:rFonts w:ascii="Verdana" w:hAnsi="Verdana" w:cstheme="majorBidi"/>
          <w:sz w:val="20"/>
          <w:szCs w:val="20"/>
        </w:rPr>
        <w:t>mię</w:t>
      </w:r>
      <w:r w:rsidRPr="00AC31C5">
        <w:rPr>
          <w:rFonts w:ascii="Verdana" w:hAnsi="Verdana" w:cstheme="majorBidi"/>
          <w:sz w:val="20"/>
          <w:szCs w:val="20"/>
        </w:rPr>
        <w:t xml:space="preserve"> </w:t>
      </w:r>
      <w:r w:rsidR="007C6A20" w:rsidRPr="00AC31C5">
        <w:rPr>
          <w:rFonts w:ascii="Verdana" w:hAnsi="Verdana" w:cstheme="majorBidi"/>
          <w:sz w:val="20"/>
          <w:szCs w:val="20"/>
        </w:rPr>
        <w:t>nazwisko, mail.        …@......</w:t>
      </w:r>
    </w:p>
    <w:p w14:paraId="2C11BE75" w14:textId="525539A8" w:rsidR="007C6A20" w:rsidRPr="00AC31C5" w:rsidRDefault="00E06B13" w:rsidP="007C6A20">
      <w:pPr>
        <w:pStyle w:val="Akapitzlist"/>
        <w:numPr>
          <w:ilvl w:val="2"/>
          <w:numId w:val="5"/>
        </w:numPr>
        <w:tabs>
          <w:tab w:val="left" w:pos="1111"/>
          <w:tab w:val="left" w:pos="1113"/>
        </w:tabs>
        <w:spacing w:line="269" w:lineRule="auto"/>
        <w:jc w:val="left"/>
        <w:rPr>
          <w:rFonts w:ascii="Verdana" w:hAnsi="Verdana" w:cstheme="majorBidi"/>
          <w:sz w:val="20"/>
          <w:szCs w:val="20"/>
        </w:rPr>
      </w:pPr>
      <w:r w:rsidRPr="00AC31C5">
        <w:rPr>
          <w:rFonts w:ascii="Verdana" w:hAnsi="Verdana" w:cstheme="majorBidi"/>
          <w:sz w:val="20"/>
          <w:szCs w:val="20"/>
        </w:rPr>
        <w:t>I</w:t>
      </w:r>
      <w:r w:rsidR="007C6A20" w:rsidRPr="00AC31C5">
        <w:rPr>
          <w:rFonts w:ascii="Verdana" w:hAnsi="Verdana" w:cstheme="majorBidi"/>
          <w:sz w:val="20"/>
          <w:szCs w:val="20"/>
        </w:rPr>
        <w:t>mię</w:t>
      </w:r>
      <w:r w:rsidRPr="00AC31C5">
        <w:rPr>
          <w:rFonts w:ascii="Verdana" w:hAnsi="Verdana" w:cstheme="majorBidi"/>
          <w:sz w:val="20"/>
          <w:szCs w:val="20"/>
        </w:rPr>
        <w:t xml:space="preserve"> </w:t>
      </w:r>
      <w:r w:rsidR="007C6A20" w:rsidRPr="00AC31C5">
        <w:rPr>
          <w:rFonts w:ascii="Verdana" w:hAnsi="Verdana" w:cstheme="majorBidi"/>
          <w:sz w:val="20"/>
          <w:szCs w:val="20"/>
        </w:rPr>
        <w:t>nazwisko, mail.        …@...........</w:t>
      </w:r>
    </w:p>
    <w:p w14:paraId="3FC44D5E" w14:textId="77777777" w:rsidR="007C6A20" w:rsidRPr="00AC31C5" w:rsidRDefault="007C6A20" w:rsidP="007C6A20">
      <w:pPr>
        <w:pStyle w:val="Akapitzlist"/>
        <w:numPr>
          <w:ilvl w:val="1"/>
          <w:numId w:val="5"/>
        </w:numPr>
        <w:tabs>
          <w:tab w:val="left" w:pos="839"/>
        </w:tabs>
        <w:spacing w:line="269" w:lineRule="auto"/>
        <w:rPr>
          <w:rFonts w:ascii="Verdana" w:hAnsi="Verdana" w:cstheme="majorBidi"/>
          <w:sz w:val="20"/>
          <w:szCs w:val="20"/>
        </w:rPr>
      </w:pPr>
      <w:r w:rsidRPr="00AC31C5">
        <w:rPr>
          <w:rFonts w:ascii="Verdana" w:hAnsi="Verdana" w:cstheme="majorBidi"/>
          <w:sz w:val="20"/>
          <w:szCs w:val="20"/>
        </w:rPr>
        <w:t>Wykonawca wyznacza osobę do kontaktów odpowiedzialną za realizację umowy:</w:t>
      </w:r>
    </w:p>
    <w:p w14:paraId="68D8F832" w14:textId="77777777" w:rsidR="007C6A20" w:rsidRPr="00AC31C5" w:rsidRDefault="007C6A20" w:rsidP="007C6A20">
      <w:pPr>
        <w:pStyle w:val="Akapitzlist"/>
        <w:tabs>
          <w:tab w:val="left" w:pos="839"/>
        </w:tabs>
        <w:spacing w:line="269" w:lineRule="auto"/>
        <w:ind w:firstLine="0"/>
        <w:rPr>
          <w:rFonts w:ascii="Verdana" w:hAnsi="Verdana" w:cstheme="majorBidi"/>
          <w:sz w:val="20"/>
          <w:szCs w:val="20"/>
        </w:rPr>
      </w:pPr>
      <w:r w:rsidRPr="00AC31C5">
        <w:rPr>
          <w:rFonts w:ascii="Verdana" w:hAnsi="Verdana" w:cstheme="majorBidi"/>
          <w:sz w:val="20"/>
          <w:szCs w:val="20"/>
        </w:rPr>
        <w:t>………………, … tel. … e-mail …</w:t>
      </w:r>
    </w:p>
    <w:p w14:paraId="66B68954" w14:textId="2A91C803" w:rsidR="007C6A20" w:rsidRPr="00AC31C5" w:rsidRDefault="007C6A20" w:rsidP="007C6A20">
      <w:pPr>
        <w:pStyle w:val="Akapitzlist"/>
        <w:numPr>
          <w:ilvl w:val="1"/>
          <w:numId w:val="5"/>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Wymienione osoby są uprawnione do nadzoru,  koordynacji i kierowania realizacją przedmiotu umowy</w:t>
      </w:r>
      <w:r w:rsidR="00E06B13" w:rsidRPr="00AC31C5">
        <w:rPr>
          <w:rFonts w:ascii="Verdana" w:hAnsi="Verdana" w:cstheme="majorBidi"/>
          <w:sz w:val="20"/>
          <w:szCs w:val="20"/>
        </w:rPr>
        <w:t xml:space="preserve"> </w:t>
      </w:r>
      <w:r w:rsidRPr="00AC31C5">
        <w:rPr>
          <w:rFonts w:ascii="Verdana" w:hAnsi="Verdana" w:cstheme="majorBidi"/>
          <w:sz w:val="20"/>
          <w:szCs w:val="20"/>
        </w:rPr>
        <w:t>oraz sporządzenia i podpisania protokołu odbioru.</w:t>
      </w:r>
    </w:p>
    <w:p w14:paraId="03BF3C54" w14:textId="77777777" w:rsidR="007C6A20" w:rsidRPr="00AC31C5" w:rsidRDefault="007C6A20" w:rsidP="007C6A20">
      <w:pPr>
        <w:pStyle w:val="Akapitzlist"/>
        <w:numPr>
          <w:ilvl w:val="1"/>
          <w:numId w:val="5"/>
        </w:numPr>
        <w:tabs>
          <w:tab w:val="left" w:pos="839"/>
        </w:tabs>
        <w:spacing w:line="269" w:lineRule="auto"/>
        <w:rPr>
          <w:rFonts w:ascii="Verdana" w:hAnsi="Verdana" w:cstheme="majorBidi"/>
          <w:sz w:val="20"/>
          <w:szCs w:val="20"/>
        </w:rPr>
      </w:pPr>
      <w:r w:rsidRPr="00AC31C5">
        <w:rPr>
          <w:rFonts w:ascii="Verdana" w:hAnsi="Verdana" w:cstheme="majorBidi"/>
          <w:sz w:val="20"/>
          <w:szCs w:val="20"/>
        </w:rPr>
        <w:t>Osoba wskazana przez Wykonawcę do pełnienia funkcji główngo projektanta to…………….</w:t>
      </w:r>
    </w:p>
    <w:p w14:paraId="5A7A09B4" w14:textId="35B2D6BC" w:rsidR="007C6A20" w:rsidRPr="00AC31C5" w:rsidRDefault="007C6A20" w:rsidP="007C6A20">
      <w:pPr>
        <w:pStyle w:val="Akapitzlist"/>
        <w:numPr>
          <w:ilvl w:val="1"/>
          <w:numId w:val="5"/>
        </w:numPr>
        <w:tabs>
          <w:tab w:val="left" w:pos="839"/>
        </w:tabs>
        <w:spacing w:line="269" w:lineRule="auto"/>
        <w:ind w:right="102"/>
        <w:rPr>
          <w:rFonts w:ascii="Verdana" w:hAnsi="Verdana" w:cstheme="majorBidi"/>
          <w:sz w:val="20"/>
          <w:szCs w:val="20"/>
        </w:rPr>
      </w:pPr>
      <w:r w:rsidRPr="00AC31C5">
        <w:rPr>
          <w:rFonts w:ascii="Verdana" w:hAnsi="Verdana" w:cstheme="majorBidi"/>
          <w:sz w:val="20"/>
          <w:szCs w:val="20"/>
        </w:rPr>
        <w:t>Osoba wskazana w ust. 4 powyżej będzie zobowiązana pełnić swoje funkcje przy realizacji przedmiotu umowy. Zamawiający dopuszcza zmianę tej osoby, pod warunkiem, że Wykonawca, wykaże, że nowa proponowana osoba posiada niemniejsze doświadczenie niż wykazane dla danej osoby w złożonej</w:t>
      </w:r>
      <w:r w:rsidR="00E06B13" w:rsidRPr="00AC31C5">
        <w:rPr>
          <w:rFonts w:ascii="Verdana" w:hAnsi="Verdana" w:cstheme="majorBidi"/>
          <w:sz w:val="20"/>
          <w:szCs w:val="20"/>
        </w:rPr>
        <w:t xml:space="preserve"> </w:t>
      </w:r>
      <w:r w:rsidRPr="00AC31C5">
        <w:rPr>
          <w:rFonts w:ascii="Verdana" w:hAnsi="Verdana" w:cstheme="majorBidi"/>
          <w:sz w:val="20"/>
          <w:szCs w:val="20"/>
        </w:rPr>
        <w:t>ofercie oraz uzyska każdorazowo pisemną zgodę Zamawiającego.</w:t>
      </w:r>
    </w:p>
    <w:p w14:paraId="16D31828" w14:textId="28E4B441" w:rsidR="007C6A20" w:rsidRPr="00AC31C5" w:rsidRDefault="007C6A20" w:rsidP="007C6A20">
      <w:pPr>
        <w:pStyle w:val="Akapitzlist"/>
        <w:numPr>
          <w:ilvl w:val="1"/>
          <w:numId w:val="5"/>
        </w:numPr>
        <w:tabs>
          <w:tab w:val="left" w:pos="839"/>
        </w:tabs>
        <w:spacing w:line="269" w:lineRule="auto"/>
        <w:ind w:right="105"/>
        <w:rPr>
          <w:rFonts w:ascii="Verdana" w:hAnsi="Verdana" w:cstheme="majorBidi"/>
          <w:sz w:val="20"/>
          <w:szCs w:val="20"/>
        </w:rPr>
      </w:pPr>
      <w:r w:rsidRPr="00AC31C5">
        <w:rPr>
          <w:rFonts w:ascii="Verdana" w:hAnsi="Verdana" w:cstheme="majorBidi"/>
          <w:sz w:val="20"/>
          <w:szCs w:val="20"/>
        </w:rPr>
        <w:t>Strony umowy deklarują ścisłą współpracę w zakresie wymaganym dla prawidłowego wykonania niniejszej</w:t>
      </w:r>
      <w:r w:rsidR="00E06B13" w:rsidRPr="00AC31C5">
        <w:rPr>
          <w:rFonts w:ascii="Verdana" w:hAnsi="Verdana" w:cstheme="majorBidi"/>
          <w:sz w:val="20"/>
          <w:szCs w:val="20"/>
        </w:rPr>
        <w:t xml:space="preserve"> </w:t>
      </w:r>
      <w:r w:rsidRPr="00AC31C5">
        <w:rPr>
          <w:rFonts w:ascii="Verdana" w:hAnsi="Verdana" w:cstheme="majorBidi"/>
          <w:sz w:val="20"/>
          <w:szCs w:val="20"/>
        </w:rPr>
        <w:t>umowy.</w:t>
      </w:r>
    </w:p>
    <w:p w14:paraId="3B52813C" w14:textId="68E3DFCD" w:rsidR="007C6A20" w:rsidRPr="00AC31C5" w:rsidRDefault="007C6A20" w:rsidP="007C6A20">
      <w:pPr>
        <w:pStyle w:val="Akapitzlist"/>
        <w:numPr>
          <w:ilvl w:val="1"/>
          <w:numId w:val="5"/>
        </w:numPr>
        <w:tabs>
          <w:tab w:val="left" w:pos="839"/>
        </w:tabs>
        <w:spacing w:line="269" w:lineRule="auto"/>
        <w:ind w:right="108"/>
        <w:rPr>
          <w:rFonts w:ascii="Verdana" w:hAnsi="Verdana" w:cstheme="majorBidi"/>
          <w:sz w:val="20"/>
          <w:szCs w:val="20"/>
        </w:rPr>
      </w:pPr>
      <w:r w:rsidRPr="00AC31C5">
        <w:rPr>
          <w:rFonts w:ascii="Verdana" w:hAnsi="Verdana" w:cstheme="majorBidi"/>
          <w:sz w:val="20"/>
          <w:szCs w:val="20"/>
        </w:rPr>
        <w:t>Zamawiający zobowiązuje się w terminie nie przekraczającym 7 dni roboczych do udzielania pisemnej odpowiedzi na składane zapytania dotyczące wykonania przedmiotu</w:t>
      </w:r>
      <w:r w:rsidR="00E06B13" w:rsidRPr="00AC31C5">
        <w:rPr>
          <w:rFonts w:ascii="Verdana" w:hAnsi="Verdana" w:cstheme="majorBidi"/>
          <w:sz w:val="20"/>
          <w:szCs w:val="20"/>
        </w:rPr>
        <w:t xml:space="preserve"> </w:t>
      </w:r>
      <w:r w:rsidRPr="00AC31C5">
        <w:rPr>
          <w:rFonts w:ascii="Verdana" w:hAnsi="Verdana" w:cstheme="majorBidi"/>
          <w:sz w:val="20"/>
          <w:szCs w:val="20"/>
        </w:rPr>
        <w:t>umowy.</w:t>
      </w:r>
    </w:p>
    <w:p w14:paraId="6734B84E" w14:textId="79F54F74" w:rsidR="007C6A20" w:rsidRPr="00AC31C5" w:rsidRDefault="007C6A20" w:rsidP="007C6A20">
      <w:pPr>
        <w:pStyle w:val="Akapitzlist"/>
        <w:numPr>
          <w:ilvl w:val="1"/>
          <w:numId w:val="5"/>
        </w:numPr>
        <w:tabs>
          <w:tab w:val="left" w:pos="839"/>
        </w:tabs>
        <w:spacing w:line="269" w:lineRule="auto"/>
        <w:ind w:right="108"/>
        <w:rPr>
          <w:rFonts w:ascii="Verdana" w:hAnsi="Verdana" w:cstheme="majorBidi"/>
          <w:sz w:val="20"/>
          <w:szCs w:val="20"/>
        </w:rPr>
      </w:pPr>
      <w:r w:rsidRPr="00AC31C5">
        <w:rPr>
          <w:rFonts w:ascii="Verdana" w:hAnsi="Verdana" w:cstheme="majorBidi"/>
          <w:sz w:val="20"/>
          <w:szCs w:val="20"/>
        </w:rPr>
        <w:lastRenderedPageBreak/>
        <w:t>W przypadku zaistnienia okoliczności powodującej konieczność rozszerzenia umowy Zamawiający jest zobowiązany wydać pisemne polecenie Wykonawcy w</w:t>
      </w:r>
      <w:r w:rsidR="00AD0CE5">
        <w:rPr>
          <w:rFonts w:ascii="Verdana" w:hAnsi="Verdana" w:cstheme="majorBidi"/>
          <w:sz w:val="20"/>
          <w:szCs w:val="20"/>
        </w:rPr>
        <w:t> </w:t>
      </w:r>
      <w:r w:rsidRPr="00AC31C5">
        <w:rPr>
          <w:rFonts w:ascii="Verdana" w:hAnsi="Verdana" w:cstheme="majorBidi"/>
          <w:sz w:val="20"/>
          <w:szCs w:val="20"/>
        </w:rPr>
        <w:t>tym zakresie. Rozszerzenie może nastąpić w oparciu o ustawę Prawo zamówień</w:t>
      </w:r>
      <w:r w:rsidR="00E06B13" w:rsidRPr="00AC31C5">
        <w:rPr>
          <w:rFonts w:ascii="Verdana" w:hAnsi="Verdana" w:cstheme="majorBidi"/>
          <w:sz w:val="20"/>
          <w:szCs w:val="20"/>
        </w:rPr>
        <w:t xml:space="preserve"> </w:t>
      </w:r>
      <w:r w:rsidRPr="00AC31C5">
        <w:rPr>
          <w:rFonts w:ascii="Verdana" w:hAnsi="Verdana" w:cstheme="majorBidi"/>
          <w:sz w:val="20"/>
          <w:szCs w:val="20"/>
        </w:rPr>
        <w:t>publicznych.</w:t>
      </w:r>
    </w:p>
    <w:p w14:paraId="6C8F7C8C" w14:textId="38FB1514" w:rsidR="007C6A20" w:rsidRPr="00AC31C5" w:rsidRDefault="007C6A20" w:rsidP="007C6A20">
      <w:pPr>
        <w:pStyle w:val="Akapitzlist"/>
        <w:numPr>
          <w:ilvl w:val="1"/>
          <w:numId w:val="5"/>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 xml:space="preserve">Wydanie przez Zamawiającego polecenia nie unieważnia w jakiejkolwiek mierze umowy, ale skutki tych poleceń stanowią podstawę do zmiany- na wniosek Wykonawcy – terminu zakończenia </w:t>
      </w:r>
      <w:r w:rsidR="00E06B13" w:rsidRPr="00AC31C5">
        <w:rPr>
          <w:rFonts w:ascii="Verdana" w:hAnsi="Verdana" w:cstheme="majorBidi"/>
          <w:sz w:val="20"/>
          <w:szCs w:val="20"/>
        </w:rPr>
        <w:t xml:space="preserve">przedmiotu umowy </w:t>
      </w:r>
      <w:r w:rsidRPr="00AC31C5">
        <w:rPr>
          <w:rFonts w:ascii="Verdana" w:hAnsi="Verdana" w:cstheme="majorBidi"/>
          <w:sz w:val="20"/>
          <w:szCs w:val="20"/>
        </w:rPr>
        <w:t>oraz</w:t>
      </w:r>
      <w:r w:rsidR="00E06B13" w:rsidRPr="00AC31C5">
        <w:rPr>
          <w:rFonts w:ascii="Verdana" w:hAnsi="Verdana" w:cstheme="majorBidi"/>
          <w:sz w:val="20"/>
          <w:szCs w:val="20"/>
        </w:rPr>
        <w:t xml:space="preserve"> </w:t>
      </w:r>
      <w:r w:rsidRPr="00AC31C5">
        <w:rPr>
          <w:rFonts w:ascii="Verdana" w:hAnsi="Verdana" w:cstheme="majorBidi"/>
          <w:sz w:val="20"/>
          <w:szCs w:val="20"/>
        </w:rPr>
        <w:t>wynagrodzenia.</w:t>
      </w:r>
    </w:p>
    <w:p w14:paraId="57A9FC7F" w14:textId="77777777" w:rsidR="007C6A20" w:rsidRPr="00AC31C5" w:rsidRDefault="007C6A20" w:rsidP="007C6A20">
      <w:pPr>
        <w:pStyle w:val="Nagwek1"/>
        <w:spacing w:line="269" w:lineRule="auto"/>
        <w:rPr>
          <w:rFonts w:ascii="Verdana" w:hAnsi="Verdana" w:cstheme="majorBidi"/>
          <w:sz w:val="20"/>
          <w:szCs w:val="20"/>
        </w:rPr>
      </w:pPr>
    </w:p>
    <w:p w14:paraId="2F4874DF" w14:textId="77777777" w:rsidR="007C6A20" w:rsidRPr="00AC31C5" w:rsidRDefault="007C6A20" w:rsidP="007C6A20">
      <w:pPr>
        <w:pStyle w:val="Nagwek1"/>
        <w:spacing w:line="269" w:lineRule="auto"/>
        <w:rPr>
          <w:rFonts w:ascii="Verdana" w:hAnsi="Verdana" w:cstheme="majorBidi"/>
          <w:sz w:val="20"/>
          <w:szCs w:val="20"/>
        </w:rPr>
      </w:pPr>
    </w:p>
    <w:p w14:paraId="09B85599" w14:textId="77777777"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7</w:t>
      </w:r>
    </w:p>
    <w:p w14:paraId="7FB8861A" w14:textId="77777777" w:rsidR="007C6A20" w:rsidRPr="00AC31C5" w:rsidRDefault="007C6A20" w:rsidP="007C6A20">
      <w:pPr>
        <w:spacing w:line="269" w:lineRule="auto"/>
        <w:ind w:left="11"/>
        <w:jc w:val="center"/>
        <w:rPr>
          <w:rFonts w:ascii="Verdana" w:hAnsi="Verdana" w:cstheme="majorBidi"/>
          <w:b/>
          <w:sz w:val="20"/>
          <w:szCs w:val="20"/>
        </w:rPr>
      </w:pPr>
      <w:r w:rsidRPr="00AC31C5">
        <w:rPr>
          <w:rFonts w:ascii="Verdana" w:hAnsi="Verdana" w:cstheme="majorBidi"/>
          <w:b/>
          <w:sz w:val="20"/>
          <w:szCs w:val="20"/>
        </w:rPr>
        <w:t>Kary Umowne</w:t>
      </w:r>
    </w:p>
    <w:p w14:paraId="64FD8423" w14:textId="77777777" w:rsidR="007C6A20" w:rsidRPr="00AC31C5" w:rsidRDefault="007C6A20" w:rsidP="007C6A20">
      <w:pPr>
        <w:pStyle w:val="Akapitzlist"/>
        <w:numPr>
          <w:ilvl w:val="0"/>
          <w:numId w:val="4"/>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Strony postanawiają, że obowiązującą ich formę surogatu odszkodowania stanowią kary umowne. Wykonawca zapłaci Zamawiającemu kary umowne:</w:t>
      </w:r>
    </w:p>
    <w:p w14:paraId="6CC313BF" w14:textId="7BF22EFD" w:rsidR="007C6A20" w:rsidRPr="00AC31C5" w:rsidRDefault="007C6A20" w:rsidP="007C6A20">
      <w:pPr>
        <w:pStyle w:val="Akapitzlist"/>
        <w:numPr>
          <w:ilvl w:val="1"/>
          <w:numId w:val="9"/>
        </w:numPr>
        <w:tabs>
          <w:tab w:val="left" w:pos="1534"/>
          <w:tab w:val="left" w:pos="1535"/>
        </w:tabs>
        <w:spacing w:line="269" w:lineRule="auto"/>
        <w:rPr>
          <w:rFonts w:ascii="Verdana" w:hAnsi="Verdana" w:cstheme="majorBidi"/>
          <w:sz w:val="20"/>
          <w:szCs w:val="20"/>
        </w:rPr>
      </w:pPr>
      <w:r w:rsidRPr="00AC31C5">
        <w:rPr>
          <w:rFonts w:ascii="Verdana" w:hAnsi="Verdana" w:cstheme="majorBidi"/>
          <w:sz w:val="20"/>
          <w:szCs w:val="20"/>
        </w:rPr>
        <w:t>za odstąpienie od umowy przez którąkolwiek ze stron z przyczyn leżących po</w:t>
      </w:r>
      <w:r w:rsidR="00E06B13" w:rsidRPr="00AC31C5">
        <w:rPr>
          <w:rFonts w:ascii="Verdana" w:hAnsi="Verdana" w:cstheme="majorBidi"/>
          <w:sz w:val="20"/>
          <w:szCs w:val="20"/>
        </w:rPr>
        <w:t xml:space="preserve"> </w:t>
      </w:r>
      <w:r w:rsidRPr="00AC31C5">
        <w:rPr>
          <w:rFonts w:ascii="Verdana" w:hAnsi="Verdana" w:cstheme="majorBidi"/>
          <w:sz w:val="20"/>
          <w:szCs w:val="20"/>
        </w:rPr>
        <w:t xml:space="preserve">stronie Wykonawcy–wysokości </w:t>
      </w:r>
      <w:r w:rsidRPr="00AC31C5">
        <w:rPr>
          <w:rFonts w:ascii="Verdana" w:hAnsi="Verdana" w:cstheme="majorBidi"/>
          <w:b/>
          <w:sz w:val="20"/>
          <w:szCs w:val="20"/>
        </w:rPr>
        <w:t xml:space="preserve">10% </w:t>
      </w:r>
      <w:r w:rsidRPr="00AC31C5">
        <w:rPr>
          <w:rFonts w:ascii="Verdana" w:hAnsi="Verdana" w:cstheme="majorBidi"/>
          <w:sz w:val="20"/>
          <w:szCs w:val="20"/>
        </w:rPr>
        <w:t>kwoty wynagrodzenia określonej w</w:t>
      </w:r>
      <w:r w:rsidR="00AD0CE5">
        <w:rPr>
          <w:rFonts w:ascii="Verdana" w:hAnsi="Verdana" w:cstheme="majorBidi"/>
          <w:sz w:val="20"/>
          <w:szCs w:val="20"/>
        </w:rPr>
        <w:t> </w:t>
      </w:r>
      <w:r w:rsidRPr="00AC31C5">
        <w:rPr>
          <w:rFonts w:ascii="Verdana" w:hAnsi="Verdana" w:cstheme="majorBidi"/>
          <w:sz w:val="20"/>
          <w:szCs w:val="20"/>
        </w:rPr>
        <w:t>§ 4 ust. 1 niniejszej umowy,</w:t>
      </w:r>
    </w:p>
    <w:p w14:paraId="12D968D8" w14:textId="1339D44C" w:rsidR="007C6A20" w:rsidRPr="00AC31C5" w:rsidRDefault="007C6A20" w:rsidP="007C6A20">
      <w:pPr>
        <w:pStyle w:val="Akapitzlist"/>
        <w:numPr>
          <w:ilvl w:val="1"/>
          <w:numId w:val="9"/>
        </w:numPr>
        <w:tabs>
          <w:tab w:val="left" w:pos="1535"/>
        </w:tabs>
        <w:spacing w:line="269" w:lineRule="auto"/>
        <w:ind w:right="104"/>
        <w:rPr>
          <w:rFonts w:ascii="Verdana" w:hAnsi="Verdana" w:cstheme="majorBidi"/>
          <w:sz w:val="20"/>
          <w:szCs w:val="20"/>
        </w:rPr>
      </w:pPr>
      <w:r w:rsidRPr="00AC31C5">
        <w:rPr>
          <w:rFonts w:ascii="Verdana" w:hAnsi="Verdana" w:cstheme="majorBidi"/>
          <w:sz w:val="20"/>
          <w:szCs w:val="20"/>
        </w:rPr>
        <w:t>za zwłokę w wykonaniu każdego z elementów przedmiotu umowy w</w:t>
      </w:r>
      <w:r w:rsidR="00AD0CE5">
        <w:rPr>
          <w:rFonts w:ascii="Verdana" w:hAnsi="Verdana" w:cstheme="majorBidi"/>
          <w:sz w:val="20"/>
          <w:szCs w:val="20"/>
        </w:rPr>
        <w:t> </w:t>
      </w:r>
      <w:r w:rsidRPr="00AC31C5">
        <w:rPr>
          <w:rFonts w:ascii="Verdana" w:hAnsi="Verdana" w:cstheme="majorBidi"/>
          <w:sz w:val="20"/>
          <w:szCs w:val="20"/>
        </w:rPr>
        <w:t xml:space="preserve">stosunku do terminu określonego w § 3 ust. 2 niniejszej umowy w wysokości </w:t>
      </w:r>
      <w:r w:rsidRPr="00AC31C5">
        <w:rPr>
          <w:rFonts w:ascii="Verdana" w:hAnsi="Verdana" w:cstheme="majorBidi"/>
          <w:b/>
          <w:sz w:val="20"/>
          <w:szCs w:val="20"/>
        </w:rPr>
        <w:t>0,1%</w:t>
      </w:r>
      <w:r w:rsidRPr="00AC31C5">
        <w:rPr>
          <w:rFonts w:ascii="Verdana" w:hAnsi="Verdana" w:cstheme="majorBidi"/>
          <w:sz w:val="20"/>
          <w:szCs w:val="20"/>
        </w:rPr>
        <w:t xml:space="preserve"> wynagrodzenia wskazanego w § 4 ust. 1 niniejszej umowy, za każdy rozpoczęty dzień zwłoki,</w:t>
      </w:r>
    </w:p>
    <w:p w14:paraId="3997F405" w14:textId="75888746" w:rsidR="007C6A20" w:rsidRPr="00AC31C5" w:rsidRDefault="007C6A20" w:rsidP="007C6A20">
      <w:pPr>
        <w:pStyle w:val="Akapitzlist"/>
        <w:numPr>
          <w:ilvl w:val="1"/>
          <w:numId w:val="9"/>
        </w:numPr>
        <w:tabs>
          <w:tab w:val="left" w:pos="1535"/>
        </w:tabs>
        <w:spacing w:line="269" w:lineRule="auto"/>
        <w:ind w:right="104"/>
        <w:rPr>
          <w:rFonts w:ascii="Verdana" w:hAnsi="Verdana" w:cstheme="majorBidi"/>
          <w:sz w:val="20"/>
          <w:szCs w:val="20"/>
        </w:rPr>
      </w:pPr>
      <w:r w:rsidRPr="00AC31C5">
        <w:rPr>
          <w:rFonts w:ascii="Verdana" w:hAnsi="Verdana" w:cstheme="majorBidi"/>
          <w:sz w:val="20"/>
          <w:szCs w:val="20"/>
        </w:rPr>
        <w:t xml:space="preserve">za zwłokę w usunięciu wad lub usterek przedmiotu umowy w wysokości </w:t>
      </w:r>
      <w:r w:rsidRPr="00AC31C5">
        <w:rPr>
          <w:rFonts w:ascii="Verdana" w:hAnsi="Verdana" w:cstheme="majorBidi"/>
          <w:b/>
          <w:sz w:val="20"/>
          <w:szCs w:val="20"/>
        </w:rPr>
        <w:t>0,1%</w:t>
      </w:r>
      <w:r w:rsidRPr="00AC31C5">
        <w:rPr>
          <w:rFonts w:ascii="Verdana" w:hAnsi="Verdana" w:cstheme="majorBidi"/>
          <w:sz w:val="20"/>
          <w:szCs w:val="20"/>
        </w:rPr>
        <w:t xml:space="preserve"> wynagrodzenia wskazanego w § 4 ust. 1 niniejszej umowy za każdy rozpoczęty dzień zwłoki - licząc od ustalonego przez strony terminu na usunięcie wad, o którym mowa w § 5 ust.</w:t>
      </w:r>
      <w:r w:rsidR="00E06B13" w:rsidRPr="00AC31C5">
        <w:rPr>
          <w:rFonts w:ascii="Verdana" w:hAnsi="Verdana" w:cstheme="majorBidi"/>
          <w:sz w:val="20"/>
          <w:szCs w:val="20"/>
        </w:rPr>
        <w:t xml:space="preserve"> </w:t>
      </w:r>
      <w:r w:rsidRPr="00AC31C5">
        <w:rPr>
          <w:rFonts w:ascii="Verdana" w:hAnsi="Verdana" w:cstheme="majorBidi"/>
          <w:sz w:val="20"/>
          <w:szCs w:val="20"/>
        </w:rPr>
        <w:t>10</w:t>
      </w:r>
      <w:r w:rsidR="00E06B13" w:rsidRPr="00AC31C5">
        <w:rPr>
          <w:rFonts w:ascii="Verdana" w:hAnsi="Verdana" w:cstheme="majorBidi"/>
          <w:sz w:val="20"/>
          <w:szCs w:val="20"/>
        </w:rPr>
        <w:t xml:space="preserve"> </w:t>
      </w:r>
      <w:r w:rsidRPr="00AC31C5">
        <w:rPr>
          <w:rFonts w:ascii="Verdana" w:hAnsi="Verdana" w:cstheme="majorBidi"/>
          <w:sz w:val="20"/>
          <w:szCs w:val="20"/>
        </w:rPr>
        <w:t xml:space="preserve">oraz w § 9 ust. </w:t>
      </w:r>
      <w:r w:rsidR="00C00458">
        <w:rPr>
          <w:rFonts w:ascii="Verdana" w:hAnsi="Verdana" w:cstheme="majorBidi"/>
          <w:sz w:val="20"/>
          <w:szCs w:val="20"/>
        </w:rPr>
        <w:t>4</w:t>
      </w:r>
      <w:r w:rsidRPr="00AC31C5">
        <w:rPr>
          <w:rFonts w:ascii="Verdana" w:hAnsi="Verdana" w:cstheme="majorBidi"/>
          <w:sz w:val="20"/>
          <w:szCs w:val="20"/>
        </w:rPr>
        <w:t xml:space="preserve"> niniejszej umowy,</w:t>
      </w:r>
    </w:p>
    <w:p w14:paraId="15793D95" w14:textId="11BA81F7" w:rsidR="007C6A20" w:rsidRPr="00AC31C5" w:rsidRDefault="007C6A20" w:rsidP="007C6A20">
      <w:pPr>
        <w:pStyle w:val="Akapitzlist"/>
        <w:numPr>
          <w:ilvl w:val="1"/>
          <w:numId w:val="9"/>
        </w:numPr>
        <w:tabs>
          <w:tab w:val="left" w:pos="1535"/>
        </w:tabs>
        <w:spacing w:line="269" w:lineRule="auto"/>
        <w:ind w:right="105"/>
        <w:rPr>
          <w:rFonts w:ascii="Verdana" w:hAnsi="Verdana" w:cstheme="majorBidi"/>
          <w:sz w:val="20"/>
          <w:szCs w:val="20"/>
        </w:rPr>
      </w:pPr>
      <w:r w:rsidRPr="00AC31C5">
        <w:rPr>
          <w:rFonts w:ascii="Verdana" w:hAnsi="Verdana" w:cstheme="majorBidi"/>
          <w:sz w:val="20"/>
          <w:szCs w:val="20"/>
        </w:rPr>
        <w:t>w wysokości 500 zł za brak udzielenia wyjaśnień i odpowiedzi na pytania wykonawców zadane na etapie postępowania o udzielenie zamówienia na roboty</w:t>
      </w:r>
      <w:r w:rsidR="00E06B13" w:rsidRPr="00AC31C5">
        <w:rPr>
          <w:rFonts w:ascii="Verdana" w:hAnsi="Verdana" w:cstheme="majorBidi"/>
          <w:sz w:val="20"/>
          <w:szCs w:val="20"/>
        </w:rPr>
        <w:t xml:space="preserve"> </w:t>
      </w:r>
      <w:r w:rsidRPr="00AC31C5">
        <w:rPr>
          <w:rFonts w:ascii="Verdana" w:hAnsi="Verdana" w:cstheme="majorBidi"/>
          <w:sz w:val="20"/>
          <w:szCs w:val="20"/>
        </w:rPr>
        <w:t>budowlane,</w:t>
      </w:r>
      <w:r w:rsidR="00E06B13" w:rsidRPr="00AC31C5">
        <w:rPr>
          <w:rFonts w:ascii="Verdana" w:hAnsi="Verdana" w:cstheme="majorBidi"/>
          <w:sz w:val="20"/>
          <w:szCs w:val="20"/>
        </w:rPr>
        <w:t xml:space="preserve"> </w:t>
      </w:r>
      <w:r w:rsidRPr="00AC31C5">
        <w:rPr>
          <w:rFonts w:ascii="Verdana" w:hAnsi="Verdana" w:cstheme="majorBidi"/>
          <w:sz w:val="20"/>
          <w:szCs w:val="20"/>
        </w:rPr>
        <w:t>za każy przypadek nieudzielenia wyjaśnienia lub odpowiedzi,</w:t>
      </w:r>
    </w:p>
    <w:p w14:paraId="673C47D5" w14:textId="7FEA9219" w:rsidR="007C6A20" w:rsidRPr="00AC31C5" w:rsidRDefault="007C6A20" w:rsidP="007C6A20">
      <w:pPr>
        <w:pStyle w:val="Akapitzlist"/>
        <w:numPr>
          <w:ilvl w:val="1"/>
          <w:numId w:val="9"/>
        </w:numPr>
        <w:rPr>
          <w:rFonts w:ascii="Verdana" w:hAnsi="Verdana" w:cstheme="majorBidi"/>
          <w:sz w:val="20"/>
          <w:szCs w:val="20"/>
        </w:rPr>
      </w:pPr>
      <w:r w:rsidRPr="00AC31C5">
        <w:rPr>
          <w:rFonts w:ascii="Verdana" w:hAnsi="Verdana" w:cstheme="majorBidi"/>
          <w:sz w:val="20"/>
          <w:szCs w:val="20"/>
        </w:rPr>
        <w:t>w wysokości 200 zł za każdy dzień opóźnienia w wykonywaniu obowiązków wynikających z pełnienia nadzoru autorskiego, w sczególności</w:t>
      </w:r>
      <w:r w:rsidR="00E06B13" w:rsidRPr="00AC31C5">
        <w:rPr>
          <w:rFonts w:ascii="Verdana" w:hAnsi="Verdana" w:cstheme="majorBidi"/>
          <w:sz w:val="20"/>
          <w:szCs w:val="20"/>
        </w:rPr>
        <w:t xml:space="preserve"> </w:t>
      </w:r>
      <w:r w:rsidRPr="00AC31C5">
        <w:rPr>
          <w:rFonts w:ascii="Verdana" w:hAnsi="Verdana" w:cstheme="majorBidi"/>
          <w:sz w:val="20"/>
          <w:szCs w:val="20"/>
        </w:rPr>
        <w:t>okreslonych w § 2 ust. 2 i 3 niniejszej umowy, w stosunku do terminów wskazanych przez Zamawiającego w wezwaniu, o którym mowa w § 2 ust. 6 umowy.</w:t>
      </w:r>
    </w:p>
    <w:p w14:paraId="0E9C93E5" w14:textId="45768C63" w:rsidR="007C6A20" w:rsidRPr="00AC31C5" w:rsidRDefault="007C6A20" w:rsidP="007C6A20">
      <w:pPr>
        <w:pStyle w:val="Akapitzlist"/>
        <w:numPr>
          <w:ilvl w:val="0"/>
          <w:numId w:val="4"/>
        </w:numPr>
        <w:tabs>
          <w:tab w:val="left" w:pos="839"/>
        </w:tabs>
        <w:spacing w:line="269" w:lineRule="auto"/>
        <w:ind w:left="833" w:right="105" w:hanging="357"/>
        <w:rPr>
          <w:rFonts w:ascii="Verdana" w:hAnsi="Verdana" w:cstheme="majorBidi"/>
          <w:sz w:val="20"/>
          <w:szCs w:val="20"/>
        </w:rPr>
      </w:pPr>
      <w:r w:rsidRPr="00AC31C5">
        <w:rPr>
          <w:rFonts w:ascii="Verdana" w:hAnsi="Verdana" w:cstheme="majorBidi"/>
          <w:sz w:val="20"/>
          <w:szCs w:val="20"/>
        </w:rPr>
        <w:t xml:space="preserve">Zamawiający ma prawo do sumowania kar, o których mowa w ust. 1 lit. b-d, </w:t>
      </w:r>
      <w:r w:rsidR="00AD0CE5">
        <w:rPr>
          <w:rFonts w:ascii="Verdana" w:hAnsi="Verdana" w:cstheme="majorBidi"/>
          <w:sz w:val="20"/>
          <w:szCs w:val="20"/>
        </w:rPr>
        <w:t xml:space="preserve">                   </w:t>
      </w:r>
      <w:r w:rsidRPr="00AC31C5">
        <w:rPr>
          <w:rFonts w:ascii="Verdana" w:hAnsi="Verdana" w:cstheme="majorBidi"/>
          <w:sz w:val="20"/>
          <w:szCs w:val="20"/>
        </w:rPr>
        <w:t xml:space="preserve">i obciążenia </w:t>
      </w:r>
      <w:r w:rsidRPr="00AC31C5">
        <w:rPr>
          <w:rFonts w:ascii="Verdana" w:hAnsi="Verdana" w:cstheme="majorBidi"/>
          <w:spacing w:val="-3"/>
          <w:sz w:val="20"/>
          <w:szCs w:val="20"/>
        </w:rPr>
        <w:t xml:space="preserve">nimi </w:t>
      </w:r>
      <w:r w:rsidRPr="00AC31C5">
        <w:rPr>
          <w:rFonts w:ascii="Verdana" w:hAnsi="Verdana" w:cstheme="majorBidi"/>
          <w:sz w:val="20"/>
          <w:szCs w:val="20"/>
        </w:rPr>
        <w:t>Wykonawcę w ich łącznym</w:t>
      </w:r>
      <w:r w:rsidR="00E06B13" w:rsidRPr="00AC31C5">
        <w:rPr>
          <w:rFonts w:ascii="Verdana" w:hAnsi="Verdana" w:cstheme="majorBidi"/>
          <w:sz w:val="20"/>
          <w:szCs w:val="20"/>
        </w:rPr>
        <w:t xml:space="preserve"> </w:t>
      </w:r>
      <w:r w:rsidRPr="00AC31C5">
        <w:rPr>
          <w:rFonts w:ascii="Verdana" w:hAnsi="Verdana" w:cstheme="majorBidi"/>
          <w:sz w:val="20"/>
          <w:szCs w:val="20"/>
        </w:rPr>
        <w:t>wymiarze.</w:t>
      </w:r>
    </w:p>
    <w:p w14:paraId="27E25FAE" w14:textId="7738CA5E" w:rsidR="007C6A20" w:rsidRPr="00AC31C5" w:rsidRDefault="007C6A20" w:rsidP="007C6A20">
      <w:pPr>
        <w:pStyle w:val="Akapitzlist"/>
        <w:numPr>
          <w:ilvl w:val="0"/>
          <w:numId w:val="4"/>
        </w:numPr>
        <w:tabs>
          <w:tab w:val="left" w:pos="839"/>
        </w:tabs>
        <w:spacing w:line="269" w:lineRule="auto"/>
        <w:ind w:left="833" w:right="104" w:hanging="357"/>
        <w:rPr>
          <w:rFonts w:ascii="Verdana" w:hAnsi="Verdana" w:cstheme="majorBidi"/>
          <w:sz w:val="20"/>
          <w:szCs w:val="20"/>
        </w:rPr>
      </w:pPr>
      <w:r w:rsidRPr="00AC31C5">
        <w:rPr>
          <w:rFonts w:ascii="Verdana" w:hAnsi="Verdana" w:cstheme="majorBidi"/>
          <w:sz w:val="20"/>
          <w:szCs w:val="20"/>
        </w:rPr>
        <w:t>Strony mogą dochodzić na zasadach ogólnych odszkodowań przewyższających zastrzeżone kary umowne, jeżeli nie pokrywają one faktycznie poniesionej szkody lub utraconych</w:t>
      </w:r>
      <w:r w:rsidR="00E06B13" w:rsidRPr="00AC31C5">
        <w:rPr>
          <w:rFonts w:ascii="Verdana" w:hAnsi="Verdana" w:cstheme="majorBidi"/>
          <w:sz w:val="20"/>
          <w:szCs w:val="20"/>
        </w:rPr>
        <w:t xml:space="preserve"> </w:t>
      </w:r>
      <w:r w:rsidRPr="00AC31C5">
        <w:rPr>
          <w:rFonts w:ascii="Verdana" w:hAnsi="Verdana" w:cstheme="majorBidi"/>
          <w:sz w:val="20"/>
          <w:szCs w:val="20"/>
        </w:rPr>
        <w:t>korzyści.</w:t>
      </w:r>
    </w:p>
    <w:p w14:paraId="327D657C" w14:textId="58B86EAF" w:rsidR="007C6A20" w:rsidRPr="00AC31C5" w:rsidRDefault="007C6A20" w:rsidP="007C6A20">
      <w:pPr>
        <w:pStyle w:val="Akapitzlist"/>
        <w:numPr>
          <w:ilvl w:val="0"/>
          <w:numId w:val="4"/>
        </w:numPr>
        <w:tabs>
          <w:tab w:val="left" w:pos="839"/>
        </w:tabs>
        <w:spacing w:line="269" w:lineRule="auto"/>
        <w:ind w:left="833" w:right="104" w:hanging="357"/>
        <w:rPr>
          <w:rFonts w:ascii="Verdana" w:hAnsi="Verdana" w:cstheme="majorBidi"/>
          <w:sz w:val="20"/>
          <w:szCs w:val="20"/>
        </w:rPr>
      </w:pPr>
      <w:r w:rsidRPr="00AC31C5">
        <w:rPr>
          <w:rFonts w:ascii="Verdana" w:hAnsi="Verdana" w:cstheme="majorBidi"/>
          <w:sz w:val="20"/>
          <w:szCs w:val="20"/>
        </w:rPr>
        <w:t>Wykonawca wyraża zgodę na potrącenie kar umownych z wynagrodzenia za wykonanie przedmiotu umowy lub wniesionego zabezpieczenia należytego wykonania umowy.</w:t>
      </w:r>
      <w:r w:rsidR="00E06B13" w:rsidRPr="00AC31C5">
        <w:rPr>
          <w:rFonts w:ascii="Verdana" w:hAnsi="Verdana" w:cstheme="majorBidi"/>
          <w:sz w:val="20"/>
          <w:szCs w:val="20"/>
        </w:rPr>
        <w:t xml:space="preserve"> </w:t>
      </w:r>
      <w:r w:rsidRPr="00AC31C5">
        <w:rPr>
          <w:rFonts w:ascii="Verdana" w:eastAsia="Arial Unicode MS" w:hAnsi="Verdana" w:cstheme="majorBidi"/>
          <w:sz w:val="20"/>
          <w:szCs w:val="20"/>
        </w:rPr>
        <w:t>W razie niewykonywania lub nienależytego wykonywania obowiązków przez Wykonawcę, niezależnie od postanowień ust. 1-3 powyżej, Wykonawca podlega sankcjom karnym i zawodowym przewidzianym w ustawie Prawo budowlane.</w:t>
      </w:r>
    </w:p>
    <w:p w14:paraId="0FAB26A2" w14:textId="77777777" w:rsidR="007C6A20" w:rsidRPr="00AC31C5" w:rsidRDefault="007C6A20" w:rsidP="007C6A20">
      <w:pPr>
        <w:tabs>
          <w:tab w:val="left" w:pos="839"/>
        </w:tabs>
        <w:spacing w:line="269" w:lineRule="auto"/>
        <w:ind w:right="104"/>
        <w:rPr>
          <w:rFonts w:ascii="Verdana" w:hAnsi="Verdana" w:cstheme="majorBidi"/>
          <w:sz w:val="20"/>
          <w:szCs w:val="20"/>
        </w:rPr>
      </w:pPr>
    </w:p>
    <w:p w14:paraId="33F5CD80"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77D96743" w14:textId="77777777"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8</w:t>
      </w:r>
    </w:p>
    <w:p w14:paraId="6A5B6548" w14:textId="367B1733" w:rsidR="007C6A20" w:rsidRPr="00AC31C5" w:rsidRDefault="007C6A20" w:rsidP="007C6A20">
      <w:pPr>
        <w:spacing w:line="269" w:lineRule="auto"/>
        <w:ind w:left="9"/>
        <w:jc w:val="center"/>
        <w:rPr>
          <w:rFonts w:ascii="Verdana" w:hAnsi="Verdana"/>
          <w:sz w:val="20"/>
          <w:szCs w:val="20"/>
        </w:rPr>
      </w:pPr>
      <w:r w:rsidRPr="00AC31C5">
        <w:rPr>
          <w:rFonts w:ascii="Verdana" w:hAnsi="Verdana" w:cstheme="majorBidi"/>
          <w:b/>
          <w:sz w:val="20"/>
          <w:szCs w:val="20"/>
        </w:rPr>
        <w:t>Odstąpienie od</w:t>
      </w:r>
      <w:r w:rsidR="00E06B13" w:rsidRPr="00AC31C5">
        <w:rPr>
          <w:rFonts w:ascii="Verdana" w:hAnsi="Verdana" w:cstheme="majorBidi"/>
          <w:b/>
          <w:sz w:val="20"/>
          <w:szCs w:val="20"/>
        </w:rPr>
        <w:t xml:space="preserve"> </w:t>
      </w:r>
      <w:r w:rsidRPr="00AC31C5">
        <w:rPr>
          <w:rFonts w:ascii="Verdana" w:hAnsi="Verdana" w:cstheme="majorBidi"/>
          <w:b/>
          <w:sz w:val="20"/>
          <w:szCs w:val="20"/>
        </w:rPr>
        <w:t>umowy</w:t>
      </w:r>
    </w:p>
    <w:p w14:paraId="4F496362" w14:textId="2B35E163" w:rsidR="007C6A20" w:rsidRPr="00AC31C5" w:rsidRDefault="007C6A20" w:rsidP="007C6A20">
      <w:pPr>
        <w:pStyle w:val="Akapitzlist"/>
        <w:numPr>
          <w:ilvl w:val="0"/>
          <w:numId w:val="3"/>
        </w:numPr>
        <w:tabs>
          <w:tab w:val="left" w:pos="546"/>
        </w:tabs>
        <w:spacing w:line="269" w:lineRule="auto"/>
        <w:ind w:right="105" w:hanging="427"/>
        <w:rPr>
          <w:rFonts w:ascii="Verdana" w:hAnsi="Verdana" w:cstheme="majorBidi"/>
          <w:sz w:val="20"/>
          <w:szCs w:val="20"/>
        </w:rPr>
      </w:pPr>
      <w:r w:rsidRPr="00AC31C5">
        <w:rPr>
          <w:rFonts w:ascii="Verdana" w:hAnsi="Verdana" w:cstheme="majorBidi"/>
          <w:sz w:val="20"/>
          <w:szCs w:val="20"/>
        </w:rPr>
        <w:t>Zamawiający   może   odstąpić od niniejszej umowyw terminie 30 dni od dowiedzenia się o przyczynie uzasadniającej odstąpienie, w</w:t>
      </w:r>
      <w:r w:rsidR="00E06B13" w:rsidRPr="00AC31C5">
        <w:rPr>
          <w:rFonts w:ascii="Verdana" w:hAnsi="Verdana" w:cstheme="majorBidi"/>
          <w:sz w:val="20"/>
          <w:szCs w:val="20"/>
        </w:rPr>
        <w:t xml:space="preserve"> </w:t>
      </w:r>
      <w:r w:rsidRPr="00AC31C5">
        <w:rPr>
          <w:rFonts w:ascii="Verdana" w:hAnsi="Verdana" w:cstheme="majorBidi"/>
          <w:sz w:val="20"/>
          <w:szCs w:val="20"/>
        </w:rPr>
        <w:t>przypadku:</w:t>
      </w:r>
    </w:p>
    <w:p w14:paraId="4D76737A" w14:textId="77777777" w:rsidR="007C6A20" w:rsidRPr="00AC31C5" w:rsidRDefault="007C6A20" w:rsidP="007C6A20">
      <w:pPr>
        <w:pStyle w:val="Akapitzlist"/>
        <w:numPr>
          <w:ilvl w:val="1"/>
          <w:numId w:val="3"/>
        </w:numPr>
        <w:tabs>
          <w:tab w:val="left" w:pos="971"/>
        </w:tabs>
        <w:spacing w:line="269" w:lineRule="auto"/>
        <w:rPr>
          <w:rFonts w:ascii="Verdana" w:hAnsi="Verdana" w:cstheme="majorBidi"/>
          <w:sz w:val="20"/>
          <w:szCs w:val="20"/>
        </w:rPr>
      </w:pPr>
      <w:r w:rsidRPr="00AC31C5">
        <w:rPr>
          <w:rFonts w:ascii="Verdana" w:hAnsi="Verdana" w:cstheme="majorBidi"/>
          <w:spacing w:val="-3"/>
          <w:sz w:val="20"/>
          <w:szCs w:val="20"/>
        </w:rPr>
        <w:t xml:space="preserve">gdy zostanie </w:t>
      </w:r>
      <w:r w:rsidRPr="00AC31C5">
        <w:rPr>
          <w:rFonts w:ascii="Verdana" w:hAnsi="Verdana" w:cstheme="majorBidi"/>
          <w:spacing w:val="-4"/>
          <w:sz w:val="20"/>
          <w:szCs w:val="20"/>
        </w:rPr>
        <w:t>wszczęte postępowanie egzekucyjne wobec Wykonawcy,</w:t>
      </w:r>
    </w:p>
    <w:p w14:paraId="5438F718" w14:textId="4D144EFB" w:rsidR="007C6A20" w:rsidRPr="00AC31C5" w:rsidRDefault="007C6A20" w:rsidP="007C6A20">
      <w:pPr>
        <w:pStyle w:val="Akapitzlist"/>
        <w:numPr>
          <w:ilvl w:val="1"/>
          <w:numId w:val="3"/>
        </w:numPr>
        <w:tabs>
          <w:tab w:val="left" w:pos="971"/>
        </w:tabs>
        <w:spacing w:line="269" w:lineRule="auto"/>
        <w:rPr>
          <w:rFonts w:ascii="Verdana" w:hAnsi="Verdana" w:cstheme="majorBidi"/>
          <w:sz w:val="20"/>
          <w:szCs w:val="20"/>
        </w:rPr>
      </w:pPr>
      <w:r w:rsidRPr="00AC31C5">
        <w:rPr>
          <w:rFonts w:ascii="Verdana" w:hAnsi="Verdana" w:cstheme="majorBidi"/>
          <w:spacing w:val="-3"/>
          <w:sz w:val="20"/>
          <w:szCs w:val="20"/>
        </w:rPr>
        <w:lastRenderedPageBreak/>
        <w:t xml:space="preserve">gdy zostanie wydany nakaz zajęcia </w:t>
      </w:r>
      <w:r w:rsidRPr="00AC31C5">
        <w:rPr>
          <w:rFonts w:ascii="Verdana" w:hAnsi="Verdana" w:cstheme="majorBidi"/>
          <w:spacing w:val="-4"/>
          <w:sz w:val="20"/>
          <w:szCs w:val="20"/>
        </w:rPr>
        <w:t>majątku</w:t>
      </w:r>
      <w:r w:rsidR="00E06B13" w:rsidRPr="00AC31C5">
        <w:rPr>
          <w:rFonts w:ascii="Verdana" w:hAnsi="Verdana" w:cstheme="majorBidi"/>
          <w:spacing w:val="-4"/>
          <w:sz w:val="20"/>
          <w:szCs w:val="20"/>
        </w:rPr>
        <w:t xml:space="preserve"> </w:t>
      </w:r>
      <w:r w:rsidRPr="00AC31C5">
        <w:rPr>
          <w:rFonts w:ascii="Verdana" w:hAnsi="Verdana" w:cstheme="majorBidi"/>
          <w:spacing w:val="-4"/>
          <w:sz w:val="20"/>
          <w:szCs w:val="20"/>
        </w:rPr>
        <w:t>Wykonawcy,</w:t>
      </w:r>
    </w:p>
    <w:p w14:paraId="286C4383" w14:textId="77777777" w:rsidR="007C6A20" w:rsidRPr="00AC31C5" w:rsidRDefault="007C6A20" w:rsidP="007C6A20">
      <w:pPr>
        <w:pStyle w:val="Akapitzlist"/>
        <w:numPr>
          <w:ilvl w:val="1"/>
          <w:numId w:val="3"/>
        </w:numPr>
        <w:tabs>
          <w:tab w:val="left" w:pos="971"/>
        </w:tabs>
        <w:spacing w:line="269" w:lineRule="auto"/>
        <w:rPr>
          <w:rFonts w:ascii="Verdana" w:hAnsi="Verdana" w:cstheme="majorBidi"/>
          <w:sz w:val="20"/>
          <w:szCs w:val="20"/>
        </w:rPr>
      </w:pPr>
      <w:r w:rsidRPr="00AC31C5">
        <w:rPr>
          <w:rFonts w:ascii="Verdana" w:hAnsi="Verdana" w:cstheme="majorBidi"/>
          <w:spacing w:val="-4"/>
          <w:sz w:val="20"/>
          <w:szCs w:val="20"/>
        </w:rPr>
        <w:t>w przypadku niewykonywania lub nienależytego wykonywania postanowień umownych przez Wykonawcę.</w:t>
      </w:r>
    </w:p>
    <w:p w14:paraId="5C66D2BA" w14:textId="6C33F2F4" w:rsidR="007C6A20" w:rsidRPr="00AC31C5" w:rsidRDefault="007C6A20" w:rsidP="007C6A20">
      <w:pPr>
        <w:pStyle w:val="Akapitzlist"/>
        <w:numPr>
          <w:ilvl w:val="0"/>
          <w:numId w:val="3"/>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 xml:space="preserve">W razie wystąpienia okoliczności określonych w art. 145 ust. 1 Prawa zamówień publicznych, w szczególności w razie </w:t>
      </w:r>
      <w:r w:rsidRPr="00AC31C5">
        <w:rPr>
          <w:rFonts w:ascii="Verdana" w:hAnsi="Verdana" w:cstheme="majorBidi"/>
          <w:spacing w:val="-4"/>
          <w:sz w:val="20"/>
          <w:szCs w:val="20"/>
        </w:rPr>
        <w:t xml:space="preserve">wystąpienia   istotnej   zmiany   okoliczności   powodującej,    </w:t>
      </w:r>
      <w:r w:rsidRPr="00AC31C5">
        <w:rPr>
          <w:rFonts w:ascii="Verdana" w:hAnsi="Verdana" w:cstheme="majorBidi"/>
          <w:spacing w:val="-3"/>
          <w:sz w:val="20"/>
          <w:szCs w:val="20"/>
        </w:rPr>
        <w:t xml:space="preserve">że   </w:t>
      </w:r>
      <w:r w:rsidRPr="00AC31C5">
        <w:rPr>
          <w:rFonts w:ascii="Verdana" w:hAnsi="Verdana" w:cstheme="majorBidi"/>
          <w:spacing w:val="-4"/>
          <w:sz w:val="20"/>
          <w:szCs w:val="20"/>
        </w:rPr>
        <w:t>wykonanie    umowy</w:t>
      </w:r>
      <w:r w:rsidR="00E06B13" w:rsidRPr="00AC31C5">
        <w:rPr>
          <w:rFonts w:ascii="Verdana" w:hAnsi="Verdana" w:cstheme="majorBidi"/>
          <w:spacing w:val="-4"/>
          <w:sz w:val="20"/>
          <w:szCs w:val="20"/>
        </w:rPr>
        <w:t xml:space="preserve"> </w:t>
      </w:r>
      <w:r w:rsidRPr="00AC31C5">
        <w:rPr>
          <w:rFonts w:ascii="Verdana" w:hAnsi="Verdana" w:cstheme="majorBidi"/>
          <w:sz w:val="20"/>
          <w:szCs w:val="20"/>
        </w:rPr>
        <w:t>nie</w:t>
      </w:r>
      <w:r w:rsidR="00E06B13" w:rsidRPr="00AC31C5">
        <w:rPr>
          <w:rFonts w:ascii="Verdana" w:hAnsi="Verdana" w:cstheme="majorBidi"/>
          <w:sz w:val="20"/>
          <w:szCs w:val="20"/>
        </w:rPr>
        <w:t xml:space="preserve"> </w:t>
      </w:r>
      <w:r w:rsidRPr="00AC31C5">
        <w:rPr>
          <w:rFonts w:ascii="Verdana" w:hAnsi="Verdana" w:cstheme="majorBidi"/>
          <w:spacing w:val="-3"/>
          <w:sz w:val="20"/>
          <w:szCs w:val="20"/>
        </w:rPr>
        <w:t xml:space="preserve">leży </w:t>
      </w:r>
      <w:r w:rsidRPr="00AC31C5">
        <w:rPr>
          <w:rFonts w:ascii="Verdana" w:hAnsi="Verdana" w:cstheme="majorBidi"/>
          <w:sz w:val="20"/>
          <w:szCs w:val="20"/>
        </w:rPr>
        <w:t xml:space="preserve">w </w:t>
      </w:r>
      <w:r w:rsidRPr="00AC31C5">
        <w:rPr>
          <w:rFonts w:ascii="Verdana" w:hAnsi="Verdana" w:cstheme="majorBidi"/>
          <w:spacing w:val="-4"/>
          <w:sz w:val="20"/>
          <w:szCs w:val="20"/>
        </w:rPr>
        <w:t xml:space="preserve">interesie publicznym, </w:t>
      </w:r>
      <w:r w:rsidRPr="00AC31C5">
        <w:rPr>
          <w:rFonts w:ascii="Verdana" w:hAnsi="Verdana" w:cstheme="majorBidi"/>
          <w:spacing w:val="-3"/>
          <w:sz w:val="20"/>
          <w:szCs w:val="20"/>
        </w:rPr>
        <w:t xml:space="preserve">czego nie </w:t>
      </w:r>
      <w:r w:rsidRPr="00AC31C5">
        <w:rPr>
          <w:rFonts w:ascii="Verdana" w:hAnsi="Verdana" w:cstheme="majorBidi"/>
          <w:spacing w:val="-4"/>
          <w:sz w:val="20"/>
          <w:szCs w:val="20"/>
        </w:rPr>
        <w:t xml:space="preserve">można </w:t>
      </w:r>
      <w:r w:rsidRPr="00AC31C5">
        <w:rPr>
          <w:rFonts w:ascii="Verdana" w:hAnsi="Verdana" w:cstheme="majorBidi"/>
          <w:spacing w:val="-3"/>
          <w:sz w:val="20"/>
          <w:szCs w:val="20"/>
        </w:rPr>
        <w:t xml:space="preserve">było </w:t>
      </w:r>
      <w:r w:rsidRPr="00AC31C5">
        <w:rPr>
          <w:rFonts w:ascii="Verdana" w:hAnsi="Verdana" w:cstheme="majorBidi"/>
          <w:spacing w:val="-4"/>
          <w:sz w:val="20"/>
          <w:szCs w:val="20"/>
        </w:rPr>
        <w:t xml:space="preserve">przewidzieć </w:t>
      </w:r>
      <w:r w:rsidRPr="00AC31C5">
        <w:rPr>
          <w:rFonts w:ascii="Verdana" w:hAnsi="Verdana" w:cstheme="majorBidi"/>
          <w:sz w:val="20"/>
          <w:szCs w:val="20"/>
        </w:rPr>
        <w:t xml:space="preserve">w </w:t>
      </w:r>
      <w:r w:rsidRPr="00AC31C5">
        <w:rPr>
          <w:rFonts w:ascii="Verdana" w:hAnsi="Verdana" w:cstheme="majorBidi"/>
          <w:spacing w:val="-4"/>
          <w:sz w:val="20"/>
          <w:szCs w:val="20"/>
        </w:rPr>
        <w:t>chwili zawarcia</w:t>
      </w:r>
      <w:r w:rsidR="00E06B13" w:rsidRPr="00AC31C5">
        <w:rPr>
          <w:rFonts w:ascii="Verdana" w:hAnsi="Verdana" w:cstheme="majorBidi"/>
          <w:spacing w:val="-4"/>
          <w:sz w:val="20"/>
          <w:szCs w:val="20"/>
        </w:rPr>
        <w:t xml:space="preserve"> </w:t>
      </w:r>
      <w:r w:rsidRPr="00AC31C5">
        <w:rPr>
          <w:rFonts w:ascii="Verdana" w:hAnsi="Verdana" w:cstheme="majorBidi"/>
          <w:spacing w:val="-4"/>
          <w:sz w:val="20"/>
          <w:szCs w:val="20"/>
        </w:rPr>
        <w:t>umowy,</w:t>
      </w:r>
      <w:r w:rsidRPr="00AC31C5">
        <w:rPr>
          <w:rFonts w:ascii="Verdana" w:hAnsi="Verdana" w:cstheme="majorBidi"/>
          <w:sz w:val="20"/>
          <w:szCs w:val="20"/>
        </w:rPr>
        <w:t>Zamawiający może odstąpić od umowy na zasadach określonych w</w:t>
      </w:r>
      <w:r w:rsidRPr="00AC31C5">
        <w:rPr>
          <w:rFonts w:ascii="Verdana" w:hAnsi="Verdana" w:cstheme="majorBidi"/>
          <w:spacing w:val="-1"/>
          <w:sz w:val="20"/>
          <w:szCs w:val="20"/>
        </w:rPr>
        <w:t>w.w. u</w:t>
      </w:r>
      <w:r w:rsidRPr="00AC31C5">
        <w:rPr>
          <w:rFonts w:ascii="Verdana" w:hAnsi="Verdana" w:cstheme="majorBidi"/>
          <w:sz w:val="20"/>
          <w:szCs w:val="20"/>
        </w:rPr>
        <w:t>stawie.</w:t>
      </w:r>
    </w:p>
    <w:p w14:paraId="6FAF171D" w14:textId="48793004" w:rsidR="007C6A20" w:rsidRPr="00AC31C5" w:rsidRDefault="007C6A20" w:rsidP="007C6A20">
      <w:pPr>
        <w:pStyle w:val="Akapitzlist"/>
        <w:numPr>
          <w:ilvl w:val="0"/>
          <w:numId w:val="3"/>
        </w:numPr>
        <w:tabs>
          <w:tab w:val="left" w:pos="546"/>
        </w:tabs>
        <w:spacing w:line="269" w:lineRule="auto"/>
        <w:ind w:right="102" w:hanging="427"/>
        <w:rPr>
          <w:rFonts w:ascii="Verdana" w:hAnsi="Verdana" w:cstheme="majorBidi"/>
          <w:sz w:val="20"/>
          <w:szCs w:val="20"/>
        </w:rPr>
      </w:pPr>
      <w:r w:rsidRPr="00AC31C5">
        <w:rPr>
          <w:rFonts w:ascii="Verdana" w:hAnsi="Verdana" w:cstheme="majorBidi"/>
          <w:spacing w:val="-4"/>
          <w:sz w:val="20"/>
          <w:szCs w:val="20"/>
        </w:rPr>
        <w:t xml:space="preserve">Odstąpienie </w:t>
      </w:r>
      <w:r w:rsidRPr="00AC31C5">
        <w:rPr>
          <w:rFonts w:ascii="Verdana" w:hAnsi="Verdana" w:cstheme="majorBidi"/>
          <w:sz w:val="20"/>
          <w:szCs w:val="20"/>
        </w:rPr>
        <w:t xml:space="preserve">od </w:t>
      </w:r>
      <w:r w:rsidRPr="00AC31C5">
        <w:rPr>
          <w:rFonts w:ascii="Verdana" w:hAnsi="Verdana" w:cstheme="majorBidi"/>
          <w:spacing w:val="-4"/>
          <w:sz w:val="20"/>
          <w:szCs w:val="20"/>
        </w:rPr>
        <w:t xml:space="preserve">umowy </w:t>
      </w:r>
      <w:r w:rsidRPr="00AC31C5">
        <w:rPr>
          <w:rFonts w:ascii="Verdana" w:hAnsi="Verdana" w:cstheme="majorBidi"/>
          <w:spacing w:val="-3"/>
          <w:sz w:val="20"/>
          <w:szCs w:val="20"/>
        </w:rPr>
        <w:t xml:space="preserve">powinno </w:t>
      </w:r>
      <w:r w:rsidRPr="00AC31C5">
        <w:rPr>
          <w:rFonts w:ascii="Verdana" w:hAnsi="Verdana" w:cstheme="majorBidi"/>
          <w:spacing w:val="-4"/>
          <w:sz w:val="20"/>
          <w:szCs w:val="20"/>
        </w:rPr>
        <w:t xml:space="preserve">nastąpić </w:t>
      </w:r>
      <w:r w:rsidRPr="00AC31C5">
        <w:rPr>
          <w:rFonts w:ascii="Verdana" w:hAnsi="Verdana" w:cstheme="majorBidi"/>
          <w:sz w:val="20"/>
          <w:szCs w:val="20"/>
        </w:rPr>
        <w:t xml:space="preserve">w </w:t>
      </w:r>
      <w:r w:rsidRPr="00AC31C5">
        <w:rPr>
          <w:rFonts w:ascii="Verdana" w:hAnsi="Verdana" w:cstheme="majorBidi"/>
          <w:spacing w:val="-3"/>
          <w:sz w:val="20"/>
          <w:szCs w:val="20"/>
        </w:rPr>
        <w:t xml:space="preserve">formie </w:t>
      </w:r>
      <w:r w:rsidRPr="00AC31C5">
        <w:rPr>
          <w:rFonts w:ascii="Verdana" w:hAnsi="Verdana" w:cstheme="majorBidi"/>
          <w:spacing w:val="-4"/>
          <w:sz w:val="20"/>
          <w:szCs w:val="20"/>
        </w:rPr>
        <w:t xml:space="preserve">pisemnej </w:t>
      </w:r>
      <w:r w:rsidRPr="00AC31C5">
        <w:rPr>
          <w:rFonts w:ascii="Verdana" w:hAnsi="Verdana" w:cstheme="majorBidi"/>
          <w:sz w:val="20"/>
          <w:szCs w:val="20"/>
        </w:rPr>
        <w:t xml:space="preserve">pod </w:t>
      </w:r>
      <w:r w:rsidRPr="00AC31C5">
        <w:rPr>
          <w:rFonts w:ascii="Verdana" w:hAnsi="Verdana" w:cstheme="majorBidi"/>
          <w:spacing w:val="-3"/>
          <w:sz w:val="20"/>
          <w:szCs w:val="20"/>
        </w:rPr>
        <w:t xml:space="preserve">rygorem </w:t>
      </w:r>
      <w:r w:rsidRPr="00AC31C5">
        <w:rPr>
          <w:rFonts w:ascii="Verdana" w:hAnsi="Verdana" w:cstheme="majorBidi"/>
          <w:spacing w:val="-4"/>
          <w:sz w:val="20"/>
          <w:szCs w:val="20"/>
        </w:rPr>
        <w:t xml:space="preserve">nieważności takiego oświadczenia </w:t>
      </w:r>
      <w:r w:rsidRPr="00AC31C5">
        <w:rPr>
          <w:rFonts w:ascii="Verdana" w:hAnsi="Verdana" w:cstheme="majorBidi"/>
          <w:sz w:val="20"/>
          <w:szCs w:val="20"/>
        </w:rPr>
        <w:t xml:space="preserve">i </w:t>
      </w:r>
      <w:r w:rsidRPr="00AC31C5">
        <w:rPr>
          <w:rFonts w:ascii="Verdana" w:hAnsi="Verdana" w:cstheme="majorBidi"/>
          <w:spacing w:val="-4"/>
          <w:sz w:val="20"/>
          <w:szCs w:val="20"/>
        </w:rPr>
        <w:t>powinno zawierać</w:t>
      </w:r>
      <w:r w:rsidR="00E06B13" w:rsidRPr="00AC31C5">
        <w:rPr>
          <w:rFonts w:ascii="Verdana" w:hAnsi="Verdana" w:cstheme="majorBidi"/>
          <w:spacing w:val="-4"/>
          <w:sz w:val="20"/>
          <w:szCs w:val="20"/>
        </w:rPr>
        <w:t xml:space="preserve"> </w:t>
      </w:r>
      <w:r w:rsidRPr="00AC31C5">
        <w:rPr>
          <w:rFonts w:ascii="Verdana" w:hAnsi="Verdana" w:cstheme="majorBidi"/>
          <w:spacing w:val="-4"/>
          <w:sz w:val="20"/>
          <w:szCs w:val="20"/>
        </w:rPr>
        <w:t>uzasadnienie.</w:t>
      </w:r>
    </w:p>
    <w:p w14:paraId="2B16A2CE" w14:textId="01B99AED" w:rsidR="007C6A20" w:rsidRPr="00AC31C5" w:rsidRDefault="007C6A20" w:rsidP="007C6A20">
      <w:pPr>
        <w:pStyle w:val="Akapitzlist"/>
        <w:numPr>
          <w:ilvl w:val="0"/>
          <w:numId w:val="3"/>
        </w:numPr>
        <w:tabs>
          <w:tab w:val="left" w:pos="839"/>
        </w:tabs>
        <w:spacing w:line="269" w:lineRule="auto"/>
        <w:ind w:right="104"/>
        <w:rPr>
          <w:rFonts w:ascii="Verdana" w:hAnsi="Verdana" w:cstheme="majorBidi"/>
          <w:sz w:val="20"/>
          <w:szCs w:val="20"/>
        </w:rPr>
      </w:pPr>
      <w:r w:rsidRPr="00AC31C5">
        <w:rPr>
          <w:rFonts w:ascii="Verdana" w:hAnsi="Verdana" w:cstheme="majorBidi"/>
          <w:sz w:val="20"/>
          <w:szCs w:val="20"/>
        </w:rPr>
        <w:t>W przypadku odstąpienia Wykonawca może żądać jedynie wynagrodzenia należnego mu za wykonanie części umowy, po protokolarnym przekazaniu i odbiorze zakończonej częśc</w:t>
      </w:r>
      <w:r w:rsidR="00E06B13" w:rsidRPr="00AC31C5">
        <w:rPr>
          <w:rFonts w:ascii="Verdana" w:hAnsi="Verdana" w:cstheme="majorBidi"/>
          <w:sz w:val="20"/>
          <w:szCs w:val="20"/>
        </w:rPr>
        <w:t xml:space="preserve"> </w:t>
      </w:r>
      <w:r w:rsidRPr="00AC31C5">
        <w:rPr>
          <w:rFonts w:ascii="Verdana" w:hAnsi="Verdana" w:cstheme="majorBidi"/>
          <w:sz w:val="20"/>
          <w:szCs w:val="20"/>
        </w:rPr>
        <w:t>idokumentacji.</w:t>
      </w:r>
    </w:p>
    <w:p w14:paraId="1E7088A3" w14:textId="77777777" w:rsidR="007C6A20" w:rsidRPr="00AC31C5" w:rsidRDefault="007C6A20" w:rsidP="007C6A20">
      <w:pPr>
        <w:pStyle w:val="Akapitzlist"/>
        <w:tabs>
          <w:tab w:val="left" w:pos="546"/>
        </w:tabs>
        <w:spacing w:line="269" w:lineRule="auto"/>
        <w:ind w:left="545" w:right="99" w:firstLine="0"/>
        <w:rPr>
          <w:rFonts w:ascii="Verdana" w:hAnsi="Verdana" w:cstheme="majorBidi"/>
          <w:sz w:val="20"/>
          <w:szCs w:val="20"/>
        </w:rPr>
      </w:pPr>
    </w:p>
    <w:p w14:paraId="5E3699D9"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6FB9025B" w14:textId="77777777" w:rsidR="007C6A20" w:rsidRPr="00AC31C5" w:rsidRDefault="007C6A20" w:rsidP="007C6A20">
      <w:pPr>
        <w:pStyle w:val="Nagwek1"/>
        <w:spacing w:line="269" w:lineRule="auto"/>
        <w:ind w:left="9"/>
        <w:rPr>
          <w:rFonts w:ascii="Verdana" w:hAnsi="Verdana" w:cstheme="majorBidi"/>
          <w:sz w:val="20"/>
          <w:szCs w:val="20"/>
        </w:rPr>
      </w:pPr>
      <w:r w:rsidRPr="00AC31C5">
        <w:rPr>
          <w:rFonts w:ascii="Verdana" w:hAnsi="Verdana" w:cstheme="majorBidi"/>
          <w:sz w:val="20"/>
          <w:szCs w:val="20"/>
        </w:rPr>
        <w:t>§ 9</w:t>
      </w:r>
    </w:p>
    <w:p w14:paraId="279C45CF" w14:textId="77777777" w:rsidR="007C6A20" w:rsidRPr="00AC31C5" w:rsidRDefault="007C6A20" w:rsidP="007C6A20">
      <w:pPr>
        <w:pStyle w:val="Nagwek1"/>
        <w:spacing w:line="269" w:lineRule="auto"/>
        <w:ind w:left="9"/>
        <w:rPr>
          <w:rFonts w:ascii="Verdana" w:hAnsi="Verdana" w:cstheme="majorBidi"/>
          <w:sz w:val="20"/>
          <w:szCs w:val="20"/>
        </w:rPr>
      </w:pPr>
      <w:r w:rsidRPr="00AC31C5">
        <w:rPr>
          <w:rFonts w:ascii="Verdana" w:hAnsi="Verdana" w:cstheme="majorBidi"/>
          <w:sz w:val="20"/>
          <w:szCs w:val="20"/>
        </w:rPr>
        <w:t>Rękojmia za wady</w:t>
      </w:r>
    </w:p>
    <w:p w14:paraId="312EEDA4" w14:textId="47587A9E" w:rsidR="007C6A20" w:rsidRPr="00AC31C5" w:rsidRDefault="007C6A20" w:rsidP="007C6A20">
      <w:pPr>
        <w:pStyle w:val="Nagwek1"/>
        <w:numPr>
          <w:ilvl w:val="0"/>
          <w:numId w:val="10"/>
        </w:numPr>
        <w:spacing w:line="269" w:lineRule="auto"/>
        <w:jc w:val="both"/>
        <w:rPr>
          <w:rFonts w:ascii="Verdana" w:hAnsi="Verdana"/>
          <w:b w:val="0"/>
          <w:sz w:val="20"/>
          <w:szCs w:val="20"/>
        </w:rPr>
      </w:pPr>
      <w:r w:rsidRPr="00AC31C5">
        <w:rPr>
          <w:rFonts w:ascii="Verdana" w:hAnsi="Verdana"/>
          <w:b w:val="0"/>
          <w:sz w:val="20"/>
          <w:szCs w:val="20"/>
        </w:rPr>
        <w:t xml:space="preserve">Wykonawca udziela Zamawiającemu gwarancji na okres </w:t>
      </w:r>
      <w:r w:rsidR="00E06B13" w:rsidRPr="00AC31C5">
        <w:rPr>
          <w:rFonts w:ascii="Verdana" w:hAnsi="Verdana"/>
          <w:b w:val="0"/>
          <w:sz w:val="20"/>
          <w:szCs w:val="20"/>
        </w:rPr>
        <w:t>36</w:t>
      </w:r>
      <w:r w:rsidRPr="00AC31C5">
        <w:rPr>
          <w:rFonts w:ascii="Verdana" w:hAnsi="Verdana"/>
          <w:b w:val="0"/>
          <w:sz w:val="20"/>
          <w:szCs w:val="20"/>
        </w:rPr>
        <w:t xml:space="preserve"> miesięcy, liczony od daty odbioru bez zastrzeżeń/uwag. </w:t>
      </w:r>
    </w:p>
    <w:p w14:paraId="705F8571" w14:textId="77777777" w:rsidR="007C6A20" w:rsidRPr="00AC31C5" w:rsidRDefault="007C6A20" w:rsidP="007C6A20">
      <w:pPr>
        <w:pStyle w:val="Akapitzlist"/>
        <w:numPr>
          <w:ilvl w:val="0"/>
          <w:numId w:val="10"/>
        </w:numPr>
        <w:tabs>
          <w:tab w:val="left" w:pos="284"/>
        </w:tabs>
        <w:adjustRightInd w:val="0"/>
        <w:spacing w:line="269" w:lineRule="auto"/>
        <w:rPr>
          <w:rFonts w:ascii="Verdana" w:hAnsi="Verdana" w:cstheme="majorBidi"/>
          <w:sz w:val="20"/>
          <w:szCs w:val="20"/>
          <w:lang w:eastAsia="pl-PL"/>
        </w:rPr>
      </w:pPr>
      <w:r w:rsidRPr="00AC31C5">
        <w:rPr>
          <w:rFonts w:ascii="Verdana" w:hAnsi="Verdana" w:cstheme="majorBidi"/>
          <w:sz w:val="20"/>
          <w:szCs w:val="20"/>
          <w:lang w:eastAsia="pl-PL"/>
        </w:rPr>
        <w:t>Zamawiający wspólnie z Wykonawcą rozszerzają odpowiedzialność Wykonawcy z tytułu rękojmi za wady fizyczne i prawne przedmiotu umowy. Termin rękojmi skończy się wraz z upływem terminu odpowiedzialności za wady Wykonawcy robót budowlanych wykonywanych na podstawie dokumentacji będącej przedmiotem niniejszej umowy.</w:t>
      </w:r>
    </w:p>
    <w:p w14:paraId="1B8F2A3A" w14:textId="77777777" w:rsidR="007C6A20" w:rsidRPr="00AC31C5" w:rsidRDefault="007C6A20" w:rsidP="007C6A20">
      <w:pPr>
        <w:pStyle w:val="Akapitzlist"/>
        <w:numPr>
          <w:ilvl w:val="0"/>
          <w:numId w:val="10"/>
        </w:numPr>
        <w:tabs>
          <w:tab w:val="left" w:pos="284"/>
        </w:tabs>
        <w:adjustRightInd w:val="0"/>
        <w:spacing w:line="269" w:lineRule="auto"/>
        <w:rPr>
          <w:rFonts w:ascii="Verdana" w:hAnsi="Verdana" w:cstheme="majorBidi"/>
          <w:sz w:val="20"/>
          <w:szCs w:val="20"/>
          <w:lang w:eastAsia="pl-PL"/>
        </w:rPr>
      </w:pPr>
      <w:r w:rsidRPr="00AC31C5">
        <w:rPr>
          <w:rFonts w:ascii="Verdana" w:hAnsi="Verdana" w:cstheme="majorBidi"/>
          <w:sz w:val="20"/>
          <w:szCs w:val="20"/>
          <w:lang w:eastAsia="pl-PL"/>
        </w:rPr>
        <w:t>Wykonawca gwarantuje, że dokumentacja projektowa będzie wolna od wad fizycznych i prawnych.</w:t>
      </w:r>
    </w:p>
    <w:p w14:paraId="5E53B561" w14:textId="77777777" w:rsidR="007C6A20" w:rsidRPr="00AC31C5" w:rsidRDefault="007C6A20" w:rsidP="007C6A20">
      <w:pPr>
        <w:pStyle w:val="Akapitzlist"/>
        <w:numPr>
          <w:ilvl w:val="0"/>
          <w:numId w:val="10"/>
        </w:numPr>
        <w:tabs>
          <w:tab w:val="left" w:pos="284"/>
        </w:tabs>
        <w:adjustRightInd w:val="0"/>
        <w:spacing w:line="269" w:lineRule="auto"/>
        <w:rPr>
          <w:rFonts w:ascii="Verdana" w:hAnsi="Verdana" w:cstheme="majorBidi"/>
          <w:sz w:val="20"/>
          <w:szCs w:val="20"/>
          <w:lang w:eastAsia="pl-PL"/>
        </w:rPr>
      </w:pPr>
      <w:r w:rsidRPr="00AC31C5">
        <w:rPr>
          <w:rFonts w:ascii="Verdana" w:hAnsi="Verdana" w:cstheme="majorBidi"/>
          <w:sz w:val="20"/>
          <w:szCs w:val="20"/>
          <w:lang w:eastAsia="pl-PL"/>
        </w:rPr>
        <w:t>W okresie rękojmi Zamawiający wykonując uprawnienia z tytułu rękojmi może zażądać od Wykonawcy bez odrębnego wynagrodzenia usunięcia wad w wyznaczonym terminie, bez względu na wysokość związanych z tym kosztów. W tym celu Zamawiający wezwie Wykonawcę pisemnie wskazując termin, zakres i rozmiar koniecznych do usunięcia wad.</w:t>
      </w:r>
      <w:r w:rsidRPr="00AC31C5">
        <w:rPr>
          <w:rFonts w:ascii="Verdana" w:hAnsi="Verdana" w:cstheme="majorBidi"/>
          <w:sz w:val="20"/>
          <w:szCs w:val="20"/>
        </w:rPr>
        <w:t>W przypadku niedotrzymania przez Wykonawcę terminu, o którym mowa powyżej,  Zamawiający może bez dodatkowego wezwania, zlecić usunięcie powstałych wad podmiotowi trzeciemu na koszt i ryzyko Wykonawcy.</w:t>
      </w:r>
    </w:p>
    <w:p w14:paraId="4C6240ED" w14:textId="77777777" w:rsidR="007C6A20" w:rsidRPr="00AC31C5" w:rsidRDefault="007C6A20" w:rsidP="007C6A20">
      <w:pPr>
        <w:pStyle w:val="Akapitzlist"/>
        <w:numPr>
          <w:ilvl w:val="0"/>
          <w:numId w:val="10"/>
        </w:numPr>
        <w:tabs>
          <w:tab w:val="left" w:pos="284"/>
        </w:tabs>
        <w:adjustRightInd w:val="0"/>
        <w:spacing w:line="269" w:lineRule="auto"/>
        <w:rPr>
          <w:rFonts w:ascii="Verdana" w:hAnsi="Verdana" w:cstheme="majorBidi"/>
          <w:sz w:val="20"/>
          <w:szCs w:val="20"/>
          <w:lang w:eastAsia="pl-PL"/>
        </w:rPr>
      </w:pPr>
      <w:r w:rsidRPr="00AC31C5">
        <w:rPr>
          <w:rFonts w:ascii="Verdana" w:hAnsi="Verdana" w:cstheme="majorBidi"/>
          <w:sz w:val="20"/>
          <w:szCs w:val="20"/>
          <w:lang w:eastAsia="pl-PL"/>
        </w:rPr>
        <w:t>Odpowiedzialność za wady obejmuje również odpowiedzialność odszkodowawczą z art. 566 Kodeksu Cywilnego.</w:t>
      </w:r>
    </w:p>
    <w:p w14:paraId="70619325"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6A56E47B" w14:textId="77777777"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10</w:t>
      </w:r>
    </w:p>
    <w:p w14:paraId="22882E35" w14:textId="77777777" w:rsidR="007C6A20" w:rsidRPr="00AC31C5" w:rsidRDefault="007C6A20" w:rsidP="007C6A20">
      <w:pPr>
        <w:spacing w:line="269" w:lineRule="auto"/>
        <w:ind w:left="11"/>
        <w:jc w:val="center"/>
        <w:rPr>
          <w:rFonts w:ascii="Verdana" w:hAnsi="Verdana" w:cstheme="majorBidi"/>
          <w:b/>
          <w:sz w:val="20"/>
          <w:szCs w:val="20"/>
        </w:rPr>
      </w:pPr>
      <w:r w:rsidRPr="00AC31C5">
        <w:rPr>
          <w:rFonts w:ascii="Verdana" w:hAnsi="Verdana" w:cstheme="majorBidi"/>
          <w:b/>
          <w:sz w:val="20"/>
          <w:szCs w:val="20"/>
        </w:rPr>
        <w:t>Prawa Autorskie</w:t>
      </w:r>
    </w:p>
    <w:p w14:paraId="5D6173D4" w14:textId="4141FB92"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Zgodnie z ustawą z dnia 4 lutego 1994 r. o prawie autorskim i prawach pokrewnych</w:t>
      </w:r>
      <w:r w:rsidR="00E06B13" w:rsidRPr="00AC31C5">
        <w:rPr>
          <w:rFonts w:ascii="Verdana" w:hAnsi="Verdana" w:cstheme="majorBidi"/>
          <w:sz w:val="20"/>
          <w:szCs w:val="20"/>
        </w:rPr>
        <w:t xml:space="preserve"> </w:t>
      </w:r>
      <w:r w:rsidRPr="00AC31C5">
        <w:rPr>
          <w:rFonts w:ascii="Verdana" w:hAnsi="Verdana" w:cstheme="majorBidi"/>
          <w:sz w:val="20"/>
          <w:szCs w:val="20"/>
        </w:rPr>
        <w:t>(t.j. Dz. U. 2019.1231 z późn. zm.) Wykonawca oświadcza, że posiada nieograniczone prawa autorskie do przedmiotu umowy określonego w § 1 ust. 1 niniejszej umowy, oraz posiada prawo dysponowania nimi na wszelkich polach eksploatacji, o których mowa w art. 50</w:t>
      </w:r>
      <w:r w:rsidR="00E06B13" w:rsidRPr="00AC31C5">
        <w:rPr>
          <w:rFonts w:ascii="Verdana" w:hAnsi="Verdana" w:cstheme="majorBidi"/>
          <w:sz w:val="20"/>
          <w:szCs w:val="20"/>
        </w:rPr>
        <w:t xml:space="preserve"> </w:t>
      </w:r>
      <w:r w:rsidRPr="00AC31C5">
        <w:rPr>
          <w:rFonts w:ascii="Verdana" w:hAnsi="Verdana" w:cstheme="majorBidi"/>
          <w:sz w:val="20"/>
          <w:szCs w:val="20"/>
        </w:rPr>
        <w:t xml:space="preserve">ustawy o prawie autorskim i prawach pokrewnych, oraz że powyższe prawa autorskie </w:t>
      </w:r>
      <w:r w:rsidRPr="00AC31C5">
        <w:rPr>
          <w:rFonts w:ascii="Verdana" w:hAnsi="Verdana" w:cstheme="majorBidi"/>
          <w:color w:val="000000"/>
          <w:sz w:val="20"/>
          <w:szCs w:val="20"/>
        </w:rPr>
        <w:t>nie są i nie będą ograniczone oraz nie naruszają praw osób trzecich</w:t>
      </w:r>
      <w:r w:rsidRPr="00AC31C5">
        <w:rPr>
          <w:rFonts w:ascii="Verdana" w:hAnsi="Verdana" w:cstheme="majorBidi"/>
          <w:sz w:val="20"/>
          <w:szCs w:val="20"/>
        </w:rPr>
        <w:t>.</w:t>
      </w:r>
    </w:p>
    <w:p w14:paraId="7EA57E47" w14:textId="77777777"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Wykonawca przenosi na Zamawiającego,w ramach wynagrodzenia umownego, bez dodatkowych opłat, bezwarunkowo, bez dodatkowych oświadczeń stron w tym zakresie, bez ograniczeń czasowych i  terytorialnych (wraz z wyłącznym prawem do wykonywania i zezwalania na wykonywanie zależnych praw autorskich) całość autorskich praw majątkowych do przedmiotu umowy, określonego w § 1 ust. 1 niniejszej umowy na niżej wymienionych polach eksploatacji:</w:t>
      </w:r>
    </w:p>
    <w:p w14:paraId="2DEA6A12"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 xml:space="preserve">W zakresie utrwalania i zwielokrotniania przedmiotu umowy, przy użyciu każdej możliwej techniki, w tym do wytwarzania egzemplarzy techniką drukarską, </w:t>
      </w:r>
      <w:r w:rsidRPr="00AC31C5">
        <w:rPr>
          <w:rFonts w:ascii="Verdana" w:hAnsi="Verdana" w:cstheme="majorBidi"/>
          <w:sz w:val="20"/>
          <w:szCs w:val="20"/>
        </w:rPr>
        <w:lastRenderedPageBreak/>
        <w:t>poligraficzna, reprograficzną, zapisu magnetycznego, techniką cyfrową lub inną techniką,</w:t>
      </w:r>
    </w:p>
    <w:p w14:paraId="14F40D2F"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 zakresie rozpowszechniania przedmiotu umowy w sposób inny niż określony w pkt 1 wraz z udzieleniem upoważnienia do wykonywania praw zależnych do przedmiotu umowy,</w:t>
      </w:r>
    </w:p>
    <w:p w14:paraId="71AA72FA"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 zakresie obrotu oryginałem lub egzemplarzami, na których utrwalono przedmiot umowy, w tym do  użyczania,</w:t>
      </w:r>
    </w:p>
    <w:p w14:paraId="3309D5C9"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Wykorzystanie przedmiotu umowy w celu udzielenia zamówienia publicznego na roboty dotyczące przedmiotowego zadania,</w:t>
      </w:r>
    </w:p>
    <w:p w14:paraId="1B5B4854"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Bezterminowego wykorzystania przedmiotu umowy wraz z możliwością wprowadzenia nieistotnych  zmian i realizacji przedmiotu umowy ze zmianami,</w:t>
      </w:r>
    </w:p>
    <w:p w14:paraId="17F27CDC" w14:textId="13B4D7F4"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Wykorzystanie przedmiotu umowy do opracowania wniosku o dofinansowanie z</w:t>
      </w:r>
      <w:r w:rsidR="00AD0CE5">
        <w:rPr>
          <w:rFonts w:ascii="Verdana" w:hAnsi="Verdana" w:cstheme="majorBidi"/>
          <w:sz w:val="20"/>
          <w:szCs w:val="20"/>
        </w:rPr>
        <w:t> </w:t>
      </w:r>
      <w:r w:rsidRPr="00AC31C5">
        <w:rPr>
          <w:rFonts w:ascii="Verdana" w:hAnsi="Verdana" w:cstheme="majorBidi"/>
          <w:sz w:val="20"/>
          <w:szCs w:val="20"/>
        </w:rPr>
        <w:t>funduszy UE,</w:t>
      </w:r>
    </w:p>
    <w:p w14:paraId="4CACBC31"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Wprowadzanie przedmiotu umowy do pamięci komputera,</w:t>
      </w:r>
    </w:p>
    <w:p w14:paraId="19BC8D74"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Udostępnianie przedmiotu umowy wykonawcom, w tym także wykonanych kopii,</w:t>
      </w:r>
    </w:p>
    <w:p w14:paraId="718B52F6"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 xml:space="preserve">Najem, dzierżawa, użyczenie przedmiotu umowy, </w:t>
      </w:r>
    </w:p>
    <w:p w14:paraId="08FA8D93" w14:textId="77777777" w:rsidR="007C6A20" w:rsidRPr="00AC31C5" w:rsidRDefault="007C6A20" w:rsidP="007C6A20">
      <w:pPr>
        <w:pStyle w:val="Akapitzlist"/>
        <w:numPr>
          <w:ilvl w:val="0"/>
          <w:numId w:val="12"/>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Wykorzystanie przedmiotu umowy w zakresie koniecznym, dla prawidłowej eksploatacji utworu w jednostce Zamawiającego w dowolnym miejscu i czasie w dowolnej liczbie.</w:t>
      </w:r>
    </w:p>
    <w:p w14:paraId="0F15EA97" w14:textId="77777777"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Równocześnie Wykonawca przenosi na rzecz Zamawiającego własność wszelkich egzemplarzy lub nośników, na których utrwalono przedmiot umowy, które przekaże Zamawiającemu stosownie do postanowień niniejszej umowy.</w:t>
      </w:r>
    </w:p>
    <w:p w14:paraId="56D56072" w14:textId="77777777"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Strony ustalają, że rozpowszechnianie na polach eksploatacji określonych w ust. 1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w:t>
      </w:r>
    </w:p>
    <w:p w14:paraId="52E1DB17" w14:textId="77777777"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Wykonawca przenosi na Zamawiającego autorskie prawa majątkowe do przedmiotu umowy na polach eksploatacji, o których mowa w ust. 2 powyżej, odpowiednio z chwilą przekazania przez Wykonawcę dokumentacji i jej odebrania przez Zamawiającego wraz z prawem do wielokrotnego bezterminowego wykorzystania projektu.</w:t>
      </w:r>
    </w:p>
    <w:p w14:paraId="3D9EEDDA" w14:textId="77777777"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Wynagrodzenie za przeniesienie autorskich praw majątkowych do przedmiotu umowy zostało uwzględnione w wynagrodzeniu, określonym w § 4 ust. 1 umowy.</w:t>
      </w:r>
    </w:p>
    <w:p w14:paraId="15179EA3" w14:textId="77777777"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Wykonawca wyraża zgodę na wprowadzenie zmian do przedmiotu umowy, o ile będą one spowodowane oczywistą koniecznością, a Wykonawca nie będzie miał słusznej podstawy, aby im się sprzeciwić.</w:t>
      </w:r>
    </w:p>
    <w:p w14:paraId="462D8FE8" w14:textId="77777777"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W przypadku wystąpienia przez jakąkolwiek osobę trzecią w stosunku do Zamawiającego z roszczeniem z tytułu naruszenia praw autorskich, zarówno osobistych jaki i majątkowych, jeżeli naruszenie nastąpiło w związku z nienależytym wykonaniem dokumentacji w ramach niniejszej umowy przez Wykonawcę, Wykonawca:</w:t>
      </w:r>
    </w:p>
    <w:p w14:paraId="5CF69610" w14:textId="77777777" w:rsidR="007C6A20" w:rsidRPr="00AC31C5" w:rsidRDefault="007C6A20" w:rsidP="007C6A20">
      <w:pPr>
        <w:pStyle w:val="Akapitzlist"/>
        <w:numPr>
          <w:ilvl w:val="0"/>
          <w:numId w:val="13"/>
        </w:numPr>
        <w:spacing w:line="269" w:lineRule="auto"/>
        <w:rPr>
          <w:rFonts w:ascii="Verdana" w:hAnsi="Verdana" w:cstheme="majorBidi"/>
          <w:sz w:val="20"/>
          <w:szCs w:val="20"/>
        </w:rPr>
      </w:pPr>
      <w:r w:rsidRPr="00AC31C5">
        <w:rPr>
          <w:rFonts w:ascii="Verdana" w:hAnsi="Verdana" w:cstheme="majorBidi"/>
          <w:sz w:val="20"/>
          <w:szCs w:val="20"/>
        </w:rPr>
        <w:t xml:space="preserve">przyjmie na siebie pełną odpowiedzialność za powstanie oraz wszelkie skutki powyższych zdarzeń, </w:t>
      </w:r>
    </w:p>
    <w:p w14:paraId="7AE7DB65" w14:textId="45F98756" w:rsidR="007C6A20" w:rsidRPr="00AC31C5" w:rsidRDefault="007C6A20" w:rsidP="007C6A20">
      <w:pPr>
        <w:pStyle w:val="Akapitzlist"/>
        <w:numPr>
          <w:ilvl w:val="0"/>
          <w:numId w:val="13"/>
        </w:numPr>
        <w:spacing w:line="269" w:lineRule="auto"/>
        <w:rPr>
          <w:rFonts w:ascii="Verdana" w:hAnsi="Verdana" w:cstheme="majorBidi"/>
          <w:sz w:val="20"/>
          <w:szCs w:val="20"/>
        </w:rPr>
      </w:pPr>
      <w:r w:rsidRPr="00AC31C5">
        <w:rPr>
          <w:rFonts w:ascii="Verdana" w:hAnsi="Verdana" w:cstheme="majorBidi"/>
          <w:sz w:val="20"/>
          <w:szCs w:val="20"/>
        </w:rPr>
        <w:t>w przypadku skierowania sprawy na drogę post</w:t>
      </w:r>
      <w:r w:rsidR="00E06B13" w:rsidRPr="00AC31C5">
        <w:rPr>
          <w:rFonts w:ascii="Verdana" w:hAnsi="Verdana" w:cstheme="majorBidi"/>
          <w:sz w:val="20"/>
          <w:szCs w:val="20"/>
        </w:rPr>
        <w:t>ę</w:t>
      </w:r>
      <w:r w:rsidRPr="00AC31C5">
        <w:rPr>
          <w:rFonts w:ascii="Verdana" w:hAnsi="Verdana" w:cstheme="majorBidi"/>
          <w:sz w:val="20"/>
          <w:szCs w:val="20"/>
        </w:rPr>
        <w:t>powania sądowego, wstąpi do procesu po stronie Zamawiającego i pokryje wszelkie koszty związane z udziałem Zamawiającego w post</w:t>
      </w:r>
      <w:r w:rsidR="00E06B13" w:rsidRPr="00AC31C5">
        <w:rPr>
          <w:rFonts w:ascii="Verdana" w:hAnsi="Verdana" w:cstheme="majorBidi"/>
          <w:sz w:val="20"/>
          <w:szCs w:val="20"/>
        </w:rPr>
        <w:t>ę</w:t>
      </w:r>
      <w:r w:rsidRPr="00AC31C5">
        <w:rPr>
          <w:rFonts w:ascii="Verdana" w:hAnsi="Verdana" w:cstheme="majorBidi"/>
          <w:sz w:val="20"/>
          <w:szCs w:val="20"/>
        </w:rPr>
        <w:t>powaniu sądowym oraz ewentualnym post</w:t>
      </w:r>
      <w:r w:rsidR="00E06B13" w:rsidRPr="00AC31C5">
        <w:rPr>
          <w:rFonts w:ascii="Verdana" w:hAnsi="Verdana" w:cstheme="majorBidi"/>
          <w:sz w:val="20"/>
          <w:szCs w:val="20"/>
        </w:rPr>
        <w:t>ę</w:t>
      </w:r>
      <w:r w:rsidRPr="00AC31C5">
        <w:rPr>
          <w:rFonts w:ascii="Verdana" w:hAnsi="Verdana" w:cstheme="majorBidi"/>
          <w:sz w:val="20"/>
          <w:szCs w:val="20"/>
        </w:rPr>
        <w:t>powaniu egzekucyjnym, w tym koszty obsługi prawnej postępowania,</w:t>
      </w:r>
    </w:p>
    <w:p w14:paraId="2BD8AE00" w14:textId="77777777" w:rsidR="007C6A20" w:rsidRPr="00AC31C5" w:rsidRDefault="007C6A20" w:rsidP="007C6A20">
      <w:pPr>
        <w:pStyle w:val="Akapitzlist"/>
        <w:numPr>
          <w:ilvl w:val="0"/>
          <w:numId w:val="13"/>
        </w:numPr>
        <w:spacing w:line="269" w:lineRule="auto"/>
        <w:rPr>
          <w:rFonts w:ascii="Verdana" w:hAnsi="Verdana" w:cstheme="majorBidi"/>
          <w:sz w:val="20"/>
          <w:szCs w:val="20"/>
        </w:rPr>
      </w:pPr>
      <w:r w:rsidRPr="00AC31C5">
        <w:rPr>
          <w:rFonts w:ascii="Verdana" w:hAnsi="Verdana" w:cstheme="majorBidi"/>
          <w:sz w:val="20"/>
          <w:szCs w:val="20"/>
        </w:rPr>
        <w:t>poniesie wszelkie koszty związane z ewentualnym pokryciem roszczeń majątkowych i niemajątkowych związanych z naruszeniem praw autorskich majątkowych lub osobistych osoby lub osób zgłaszających roszczenia.</w:t>
      </w:r>
    </w:p>
    <w:p w14:paraId="3297F6AA" w14:textId="77777777" w:rsidR="007C6A20" w:rsidRPr="00AC31C5" w:rsidRDefault="007C6A20" w:rsidP="007C6A20">
      <w:pPr>
        <w:pStyle w:val="Akapitzlist"/>
        <w:numPr>
          <w:ilvl w:val="0"/>
          <w:numId w:val="11"/>
        </w:numPr>
        <w:tabs>
          <w:tab w:val="left" w:pos="284"/>
        </w:tabs>
        <w:adjustRightInd w:val="0"/>
        <w:spacing w:line="269" w:lineRule="auto"/>
        <w:rPr>
          <w:rFonts w:ascii="Verdana" w:hAnsi="Verdana" w:cstheme="majorBidi"/>
          <w:sz w:val="20"/>
          <w:szCs w:val="20"/>
        </w:rPr>
      </w:pPr>
      <w:r w:rsidRPr="00AC31C5">
        <w:rPr>
          <w:rFonts w:ascii="Verdana" w:hAnsi="Verdana" w:cstheme="majorBidi"/>
          <w:sz w:val="20"/>
          <w:szCs w:val="20"/>
        </w:rPr>
        <w:t xml:space="preserve">Jeżeli do czasu odstąpienia od Umowy przez Wykonawcę lub Zamawiającego autorskie </w:t>
      </w:r>
      <w:r w:rsidRPr="00AC31C5">
        <w:rPr>
          <w:rFonts w:ascii="Verdana" w:hAnsi="Verdana" w:cstheme="majorBidi"/>
          <w:sz w:val="20"/>
          <w:szCs w:val="20"/>
        </w:rPr>
        <w:lastRenderedPageBreak/>
        <w:t>prawa majątkowe, o których mowa w ust. 1 powyżej, nie zostaną przeniesione na Zamawiającego, przejście tych praw nastąpi z chwilą odstąpienia.</w:t>
      </w:r>
    </w:p>
    <w:p w14:paraId="0ADEA83C" w14:textId="77777777" w:rsidR="007C6A20" w:rsidRPr="00AC31C5" w:rsidRDefault="007C6A20" w:rsidP="007C6A20">
      <w:pPr>
        <w:pStyle w:val="Tekstpodstawowy"/>
        <w:spacing w:line="269" w:lineRule="auto"/>
        <w:ind w:left="0" w:firstLine="0"/>
        <w:rPr>
          <w:rFonts w:ascii="Verdana" w:hAnsi="Verdana" w:cstheme="majorBidi"/>
          <w:b/>
          <w:sz w:val="20"/>
          <w:szCs w:val="20"/>
        </w:rPr>
      </w:pPr>
    </w:p>
    <w:p w14:paraId="1AE8BC6C" w14:textId="77777777" w:rsidR="007C6A20" w:rsidRPr="00AC31C5" w:rsidRDefault="007C6A20" w:rsidP="007C6A20">
      <w:pPr>
        <w:pStyle w:val="Nagwek1"/>
        <w:spacing w:line="269" w:lineRule="auto"/>
        <w:rPr>
          <w:rFonts w:ascii="Verdana" w:hAnsi="Verdana" w:cstheme="majorBidi"/>
          <w:sz w:val="20"/>
          <w:szCs w:val="20"/>
        </w:rPr>
      </w:pPr>
      <w:r w:rsidRPr="00AC31C5">
        <w:rPr>
          <w:rFonts w:ascii="Verdana" w:hAnsi="Verdana" w:cstheme="majorBidi"/>
          <w:sz w:val="20"/>
          <w:szCs w:val="20"/>
        </w:rPr>
        <w:t>§ 11</w:t>
      </w:r>
    </w:p>
    <w:p w14:paraId="6D913EAB" w14:textId="50BB0CA2" w:rsidR="007C6A20" w:rsidRPr="00AC31C5" w:rsidRDefault="007C6A20" w:rsidP="007C6A20">
      <w:pPr>
        <w:spacing w:line="269" w:lineRule="auto"/>
        <w:ind w:left="12"/>
        <w:jc w:val="center"/>
        <w:rPr>
          <w:rFonts w:ascii="Verdana" w:hAnsi="Verdana"/>
          <w:sz w:val="20"/>
          <w:szCs w:val="20"/>
        </w:rPr>
      </w:pPr>
      <w:r w:rsidRPr="00AC31C5">
        <w:rPr>
          <w:rFonts w:ascii="Verdana" w:hAnsi="Verdana" w:cstheme="majorBidi"/>
          <w:b/>
          <w:sz w:val="20"/>
          <w:szCs w:val="20"/>
        </w:rPr>
        <w:t>Zmiany</w:t>
      </w:r>
      <w:r w:rsidR="00AA134E" w:rsidRPr="00AC31C5">
        <w:rPr>
          <w:rFonts w:ascii="Verdana" w:hAnsi="Verdana" w:cstheme="majorBidi"/>
          <w:b/>
          <w:sz w:val="20"/>
          <w:szCs w:val="20"/>
        </w:rPr>
        <w:t xml:space="preserve"> </w:t>
      </w:r>
      <w:r w:rsidRPr="00AC31C5">
        <w:rPr>
          <w:rFonts w:ascii="Verdana" w:hAnsi="Verdana" w:cstheme="majorBidi"/>
          <w:b/>
          <w:sz w:val="20"/>
          <w:szCs w:val="20"/>
        </w:rPr>
        <w:t>Umowy</w:t>
      </w:r>
    </w:p>
    <w:p w14:paraId="781E123D" w14:textId="7B25A79B" w:rsidR="007C6A20" w:rsidRPr="00AC31C5" w:rsidRDefault="007C6A20" w:rsidP="007C6A20">
      <w:pPr>
        <w:pStyle w:val="Akapitzlist"/>
        <w:numPr>
          <w:ilvl w:val="0"/>
          <w:numId w:val="2"/>
        </w:numPr>
        <w:tabs>
          <w:tab w:val="left" w:pos="546"/>
        </w:tabs>
        <w:spacing w:line="269" w:lineRule="auto"/>
        <w:ind w:right="104"/>
        <w:rPr>
          <w:rFonts w:ascii="Verdana" w:hAnsi="Verdana"/>
          <w:sz w:val="20"/>
          <w:szCs w:val="20"/>
        </w:rPr>
      </w:pPr>
      <w:r w:rsidRPr="00AC31C5">
        <w:rPr>
          <w:rFonts w:ascii="Verdana" w:hAnsi="Verdana" w:cstheme="majorBidi"/>
          <w:sz w:val="20"/>
          <w:szCs w:val="20"/>
        </w:rPr>
        <w:t>Wszelkie zmiany i uzupełnienia niniejszej umowy dokonane w sposób zgodny z ustawą Prawo zamówień publicznych wymagają formy pisemnej pod rygorem nieważności – zawarcia aneksu do umowy, z zastrzeżeniem przypadków określonych w niniejszym paragrafie, w których wskazano, że nie jest wymagane zawarcie aneksu do</w:t>
      </w:r>
      <w:r w:rsidR="00204A84" w:rsidRPr="00AC31C5">
        <w:rPr>
          <w:rFonts w:ascii="Verdana" w:hAnsi="Verdana" w:cstheme="majorBidi"/>
          <w:sz w:val="20"/>
          <w:szCs w:val="20"/>
        </w:rPr>
        <w:t xml:space="preserve"> </w:t>
      </w:r>
      <w:r w:rsidRPr="00AC31C5">
        <w:rPr>
          <w:rFonts w:ascii="Verdana" w:hAnsi="Verdana" w:cstheme="majorBidi"/>
          <w:sz w:val="20"/>
          <w:szCs w:val="20"/>
        </w:rPr>
        <w:t>umowy.</w:t>
      </w:r>
    </w:p>
    <w:p w14:paraId="34AEB28F" w14:textId="6E9BD014" w:rsidR="007C6A20" w:rsidRPr="00AC31C5" w:rsidRDefault="007C6A20" w:rsidP="007C6A20">
      <w:pPr>
        <w:pStyle w:val="Akapitzlist"/>
        <w:numPr>
          <w:ilvl w:val="0"/>
          <w:numId w:val="2"/>
        </w:numPr>
        <w:tabs>
          <w:tab w:val="left" w:pos="546"/>
        </w:tabs>
        <w:spacing w:line="269" w:lineRule="auto"/>
        <w:ind w:right="287"/>
        <w:rPr>
          <w:rFonts w:ascii="Verdana" w:hAnsi="Verdana" w:cstheme="majorBidi"/>
          <w:sz w:val="20"/>
          <w:szCs w:val="20"/>
        </w:rPr>
      </w:pPr>
      <w:r w:rsidRPr="00AC31C5">
        <w:rPr>
          <w:rFonts w:ascii="Verdana" w:hAnsi="Verdana" w:cstheme="majorBidi"/>
          <w:sz w:val="20"/>
          <w:szCs w:val="20"/>
        </w:rPr>
        <w:t>Dopuszcza się możliwość dokonania zmian postanowień umowy w stosunku do treści oferty, jeżeli konieczność wprowadzenia takich zmian wynika z następujących</w:t>
      </w:r>
      <w:r w:rsidR="00204A84" w:rsidRPr="00AC31C5">
        <w:rPr>
          <w:rFonts w:ascii="Verdana" w:hAnsi="Verdana" w:cstheme="majorBidi"/>
          <w:sz w:val="20"/>
          <w:szCs w:val="20"/>
        </w:rPr>
        <w:t xml:space="preserve"> </w:t>
      </w:r>
      <w:r w:rsidRPr="00AC31C5">
        <w:rPr>
          <w:rFonts w:ascii="Verdana" w:hAnsi="Verdana" w:cstheme="majorBidi"/>
          <w:sz w:val="20"/>
          <w:szCs w:val="20"/>
        </w:rPr>
        <w:t>okoliczności:</w:t>
      </w:r>
    </w:p>
    <w:p w14:paraId="2D04F04B" w14:textId="6A8A8952" w:rsidR="007C6A20" w:rsidRPr="00AC31C5" w:rsidRDefault="007C6A20" w:rsidP="007C6A20">
      <w:pPr>
        <w:pStyle w:val="Akapitzlist"/>
        <w:numPr>
          <w:ilvl w:val="0"/>
          <w:numId w:val="1"/>
        </w:numPr>
        <w:tabs>
          <w:tab w:val="left" w:pos="827"/>
        </w:tabs>
        <w:spacing w:line="269" w:lineRule="auto"/>
        <w:rPr>
          <w:rFonts w:ascii="Verdana" w:hAnsi="Verdana" w:cstheme="majorBidi"/>
          <w:sz w:val="20"/>
          <w:szCs w:val="20"/>
        </w:rPr>
      </w:pPr>
      <w:r w:rsidRPr="00AC31C5">
        <w:rPr>
          <w:rFonts w:ascii="Verdana" w:hAnsi="Verdana" w:cstheme="majorBidi"/>
          <w:sz w:val="20"/>
          <w:szCs w:val="20"/>
        </w:rPr>
        <w:t>Zmiany terminu realizacji przedmiotu umowy, w</w:t>
      </w:r>
      <w:r w:rsidR="00204A84" w:rsidRPr="00AC31C5">
        <w:rPr>
          <w:rFonts w:ascii="Verdana" w:hAnsi="Verdana" w:cstheme="majorBidi"/>
          <w:sz w:val="20"/>
          <w:szCs w:val="20"/>
        </w:rPr>
        <w:t xml:space="preserve"> </w:t>
      </w:r>
      <w:r w:rsidRPr="00AC31C5">
        <w:rPr>
          <w:rFonts w:ascii="Verdana" w:hAnsi="Verdana" w:cstheme="majorBidi"/>
          <w:sz w:val="20"/>
          <w:szCs w:val="20"/>
        </w:rPr>
        <w:t>następstwie:</w:t>
      </w:r>
    </w:p>
    <w:p w14:paraId="318326A4" w14:textId="22A602C8" w:rsidR="007C6A20" w:rsidRPr="00AC31C5" w:rsidRDefault="007C6A20" w:rsidP="007C6A20">
      <w:pPr>
        <w:pStyle w:val="Akapitzlist"/>
        <w:numPr>
          <w:ilvl w:val="1"/>
          <w:numId w:val="1"/>
        </w:numPr>
        <w:tabs>
          <w:tab w:val="left" w:pos="1252"/>
        </w:tabs>
        <w:spacing w:line="269" w:lineRule="auto"/>
        <w:ind w:right="103"/>
        <w:rPr>
          <w:rFonts w:ascii="Verdana" w:hAnsi="Verdana" w:cstheme="majorBidi"/>
          <w:sz w:val="20"/>
          <w:szCs w:val="20"/>
        </w:rPr>
      </w:pPr>
      <w:r w:rsidRPr="00AC31C5">
        <w:rPr>
          <w:rFonts w:ascii="Verdana" w:hAnsi="Verdana" w:cstheme="majorBid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w:t>
      </w:r>
      <w:r w:rsidR="00AD0CE5">
        <w:rPr>
          <w:rFonts w:ascii="Verdana" w:hAnsi="Verdana" w:cstheme="majorBidi"/>
          <w:sz w:val="20"/>
          <w:szCs w:val="20"/>
        </w:rPr>
        <w:t> </w:t>
      </w:r>
      <w:r w:rsidRPr="00AC31C5">
        <w:rPr>
          <w:rFonts w:ascii="Verdana" w:hAnsi="Verdana" w:cstheme="majorBidi"/>
          <w:sz w:val="20"/>
          <w:szCs w:val="20"/>
        </w:rPr>
        <w:t>okoliczności takie jak: klęska żywiołowa, działania wojenne, rebelie, terroryzm, rewolucja, powstanie, inwazja, bunt, zamieszki, strajk spowodowany przez inne osoby, nie związane z realizacją inwestycji),</w:t>
      </w:r>
    </w:p>
    <w:p w14:paraId="0F6E40AA" w14:textId="77777777" w:rsidR="007C6A20" w:rsidRPr="00AC31C5" w:rsidRDefault="007C6A20" w:rsidP="007C6A20">
      <w:pPr>
        <w:pStyle w:val="Akapitzlist"/>
        <w:numPr>
          <w:ilvl w:val="1"/>
          <w:numId w:val="1"/>
        </w:numPr>
        <w:tabs>
          <w:tab w:val="left" w:pos="1252"/>
        </w:tabs>
        <w:spacing w:line="269" w:lineRule="auto"/>
        <w:ind w:right="106"/>
        <w:rPr>
          <w:rFonts w:ascii="Verdana" w:hAnsi="Verdana" w:cstheme="majorBidi"/>
          <w:sz w:val="20"/>
          <w:szCs w:val="20"/>
        </w:rPr>
      </w:pPr>
      <w:r w:rsidRPr="00AC31C5">
        <w:rPr>
          <w:rFonts w:ascii="Verdana" w:hAnsi="Verdana" w:cstheme="majorBidi"/>
          <w:sz w:val="20"/>
          <w:szCs w:val="20"/>
        </w:rPr>
        <w:t>przedłużania się: procedur uzyskania decyzji administracyjnych, uzgodnień branżowych, opinii, za które Wykonawca nie ponosi odpowiedzialności pomimo zachowania należytej staranności,</w:t>
      </w:r>
    </w:p>
    <w:p w14:paraId="13B3807E" w14:textId="6AB48235" w:rsidR="007C6A20" w:rsidRPr="00AC31C5" w:rsidRDefault="007C6A20" w:rsidP="007C6A20">
      <w:pPr>
        <w:pStyle w:val="Akapitzlist"/>
        <w:numPr>
          <w:ilvl w:val="1"/>
          <w:numId w:val="1"/>
        </w:numPr>
        <w:tabs>
          <w:tab w:val="left" w:pos="1252"/>
        </w:tabs>
        <w:spacing w:line="269" w:lineRule="auto"/>
        <w:ind w:right="104"/>
        <w:rPr>
          <w:rFonts w:ascii="Verdana" w:hAnsi="Verdana" w:cstheme="majorBidi"/>
          <w:sz w:val="20"/>
          <w:szCs w:val="20"/>
        </w:rPr>
      </w:pPr>
      <w:r w:rsidRPr="00AC31C5">
        <w:rPr>
          <w:rFonts w:ascii="Verdana" w:hAnsi="Verdana" w:cstheme="majorBidi"/>
          <w:sz w:val="20"/>
          <w:szCs w:val="20"/>
        </w:rPr>
        <w:t>zmian będących następstwem okoliczności leżących po stronie Zamawiającego i nie wynikających z winy Wykonawcy, w przypadku wprowadzenia istotnych zmian do przedstawionej przez Wykonawcę dokumentacji projektowej, w trakcie realizacji warunkujących przedłużenie terminu wykonania przedmiotu umowy lub wstrzymanie terminu realizacji przedmiotu umowy lub zmiany przewidywanego okresu realizacji inwestycji lub wstrzymanie, przerw w realizacji inwestycji, lub odstąpienie Zamawiającego od realizacji inwestycji. Termin wykonania umowy ulega odpowiednio zmianie o okres trwania okoliczności celem ukończenia przedmiotu umowy w sposób należyty. Zmiana terminu realizacji przedmiotu umowy nie wpływa na zmianę</w:t>
      </w:r>
      <w:r w:rsidR="00204A84" w:rsidRPr="00AC31C5">
        <w:rPr>
          <w:rFonts w:ascii="Verdana" w:hAnsi="Verdana" w:cstheme="majorBidi"/>
          <w:sz w:val="20"/>
          <w:szCs w:val="20"/>
        </w:rPr>
        <w:t xml:space="preserve"> </w:t>
      </w:r>
      <w:r w:rsidRPr="00AC31C5">
        <w:rPr>
          <w:rFonts w:ascii="Verdana" w:hAnsi="Verdana" w:cstheme="majorBidi"/>
          <w:sz w:val="20"/>
          <w:szCs w:val="20"/>
        </w:rPr>
        <w:t>wynagrodzenia.</w:t>
      </w:r>
    </w:p>
    <w:p w14:paraId="6855273B" w14:textId="5887BEED" w:rsidR="007C6A20" w:rsidRPr="00AC31C5" w:rsidRDefault="007C6A20" w:rsidP="007C6A20">
      <w:pPr>
        <w:pStyle w:val="Akapitzlist"/>
        <w:numPr>
          <w:ilvl w:val="0"/>
          <w:numId w:val="1"/>
        </w:numPr>
        <w:tabs>
          <w:tab w:val="left" w:pos="827"/>
        </w:tabs>
        <w:spacing w:line="269" w:lineRule="auto"/>
        <w:rPr>
          <w:rFonts w:ascii="Verdana" w:hAnsi="Verdana" w:cstheme="majorBidi"/>
          <w:sz w:val="20"/>
          <w:szCs w:val="20"/>
        </w:rPr>
      </w:pPr>
      <w:r w:rsidRPr="00AC31C5">
        <w:rPr>
          <w:rFonts w:ascii="Verdana" w:hAnsi="Verdana" w:cstheme="majorBidi"/>
          <w:sz w:val="20"/>
          <w:szCs w:val="20"/>
        </w:rPr>
        <w:t>Zmiany</w:t>
      </w:r>
      <w:r w:rsidR="00204A84" w:rsidRPr="00AC31C5">
        <w:rPr>
          <w:rFonts w:ascii="Verdana" w:hAnsi="Verdana" w:cstheme="majorBidi"/>
          <w:sz w:val="20"/>
          <w:szCs w:val="20"/>
        </w:rPr>
        <w:t xml:space="preserve"> </w:t>
      </w:r>
      <w:r w:rsidRPr="00AC31C5">
        <w:rPr>
          <w:rFonts w:ascii="Verdana" w:hAnsi="Verdana" w:cstheme="majorBidi"/>
          <w:sz w:val="20"/>
          <w:szCs w:val="20"/>
        </w:rPr>
        <w:t>wynagrodzenia, w</w:t>
      </w:r>
      <w:r w:rsidR="00204A84" w:rsidRPr="00AC31C5">
        <w:rPr>
          <w:rFonts w:ascii="Verdana" w:hAnsi="Verdana" w:cstheme="majorBidi"/>
          <w:sz w:val="20"/>
          <w:szCs w:val="20"/>
        </w:rPr>
        <w:t xml:space="preserve"> </w:t>
      </w:r>
      <w:r w:rsidRPr="00AC31C5">
        <w:rPr>
          <w:rFonts w:ascii="Verdana" w:hAnsi="Verdana" w:cstheme="majorBidi"/>
          <w:sz w:val="20"/>
          <w:szCs w:val="20"/>
        </w:rPr>
        <w:t>następstwie:</w:t>
      </w:r>
    </w:p>
    <w:p w14:paraId="25CEEAE3" w14:textId="0018CD42" w:rsidR="007C6A20" w:rsidRPr="00AC31C5" w:rsidRDefault="007C6A20" w:rsidP="007C6A20">
      <w:pPr>
        <w:pStyle w:val="Akapitzlist"/>
        <w:numPr>
          <w:ilvl w:val="1"/>
          <w:numId w:val="1"/>
        </w:numPr>
        <w:tabs>
          <w:tab w:val="left" w:pos="1252"/>
        </w:tabs>
        <w:spacing w:line="269" w:lineRule="auto"/>
        <w:ind w:right="103"/>
        <w:rPr>
          <w:rFonts w:ascii="Verdana" w:hAnsi="Verdana" w:cstheme="majorBidi"/>
          <w:sz w:val="20"/>
          <w:szCs w:val="20"/>
        </w:rPr>
      </w:pPr>
      <w:r w:rsidRPr="00AC31C5">
        <w:rPr>
          <w:rFonts w:ascii="Verdana" w:hAnsi="Verdana" w:cstheme="majorBidi"/>
          <w:sz w:val="20"/>
          <w:szCs w:val="20"/>
        </w:rPr>
        <w:t>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w:t>
      </w:r>
      <w:r w:rsidR="00AD0CE5">
        <w:rPr>
          <w:rFonts w:ascii="Verdana" w:hAnsi="Verdana" w:cstheme="majorBidi"/>
          <w:sz w:val="20"/>
          <w:szCs w:val="20"/>
        </w:rPr>
        <w:t> </w:t>
      </w:r>
      <w:r w:rsidRPr="00AC31C5">
        <w:rPr>
          <w:rFonts w:ascii="Verdana" w:hAnsi="Verdana" w:cstheme="majorBidi"/>
          <w:sz w:val="20"/>
          <w:szCs w:val="20"/>
        </w:rPr>
        <w:t>usług VAT oraz do części przedmiotu umowy, do której zastosowanie znajdzie zmiana stawki podatku od towarów i usług VAT lub wprowadzenie nowego podatku. W przypadku zaistnienia opisanej sytuacji po wejściu w</w:t>
      </w:r>
      <w:r w:rsidR="00AD0CE5">
        <w:rPr>
          <w:rFonts w:ascii="Verdana" w:hAnsi="Verdana" w:cstheme="majorBidi"/>
          <w:sz w:val="20"/>
          <w:szCs w:val="20"/>
        </w:rPr>
        <w:t> </w:t>
      </w:r>
      <w:r w:rsidRPr="00AC31C5">
        <w:rPr>
          <w:rFonts w:ascii="Verdana" w:hAnsi="Verdana" w:cstheme="majorBidi"/>
          <w:sz w:val="20"/>
          <w:szCs w:val="20"/>
        </w:rPr>
        <w:t xml:space="preserve">życie przepisów będących przyczyną waloryzacji, Wykonawca zwraca się do Zamawiającego z wnioskiem o dokonanie odpowiedniej zmiany </w:t>
      </w:r>
      <w:r w:rsidRPr="00AC31C5">
        <w:rPr>
          <w:rFonts w:ascii="Verdana" w:hAnsi="Verdana" w:cstheme="majorBidi"/>
          <w:sz w:val="20"/>
          <w:szCs w:val="20"/>
        </w:rPr>
        <w:lastRenderedPageBreak/>
        <w:t>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w:t>
      </w:r>
      <w:r w:rsidR="00204A84" w:rsidRPr="00AC31C5">
        <w:rPr>
          <w:rFonts w:ascii="Verdana" w:hAnsi="Verdana" w:cstheme="majorBidi"/>
          <w:sz w:val="20"/>
          <w:szCs w:val="20"/>
        </w:rPr>
        <w:t xml:space="preserve"> </w:t>
      </w:r>
      <w:r w:rsidRPr="00AC31C5">
        <w:rPr>
          <w:rFonts w:ascii="Verdana" w:hAnsi="Verdana" w:cstheme="majorBidi"/>
          <w:sz w:val="20"/>
          <w:szCs w:val="20"/>
        </w:rPr>
        <w:t>VAT,</w:t>
      </w:r>
    </w:p>
    <w:p w14:paraId="0E15C1E3" w14:textId="126E5024" w:rsidR="007C6A20" w:rsidRPr="00AC31C5" w:rsidRDefault="007C6A20" w:rsidP="007C6A20">
      <w:pPr>
        <w:pStyle w:val="Akapitzlist"/>
        <w:numPr>
          <w:ilvl w:val="1"/>
          <w:numId w:val="1"/>
        </w:numPr>
        <w:tabs>
          <w:tab w:val="left" w:pos="1252"/>
        </w:tabs>
        <w:spacing w:line="269" w:lineRule="auto"/>
        <w:ind w:right="105"/>
        <w:rPr>
          <w:rFonts w:ascii="Verdana" w:hAnsi="Verdana" w:cstheme="majorBidi"/>
          <w:sz w:val="20"/>
          <w:szCs w:val="20"/>
        </w:rPr>
      </w:pPr>
      <w:r w:rsidRPr="00AC31C5">
        <w:rPr>
          <w:rFonts w:ascii="Verdana" w:hAnsi="Verdana" w:cstheme="majorBidi"/>
          <w:sz w:val="20"/>
          <w:szCs w:val="20"/>
        </w:rPr>
        <w:t>zmiany wysokości minimalnego wynagrodzenia za pracę bądź zmiany minimalnej wysokości wynagrodzenia za każdą godzinę wykonania zlecenia lub świadczenia usług, przysługującą przyjmującemu zlecenie lub świadczącemu usługi ustalonego na podstawie przepisów o minimalnym wynagrodzeniu za pracę, jeżeli zmiany te będą miały wpływ na koszt wykonania przez Wykonawcę niniejszej umowy – dotyczy wyłącznie wynagrodzenia za sprawowanie nadzoru</w:t>
      </w:r>
      <w:r w:rsidR="00204A84" w:rsidRPr="00AC31C5">
        <w:rPr>
          <w:rFonts w:ascii="Verdana" w:hAnsi="Verdana" w:cstheme="majorBidi"/>
          <w:sz w:val="20"/>
          <w:szCs w:val="20"/>
        </w:rPr>
        <w:t xml:space="preserve"> </w:t>
      </w:r>
      <w:r w:rsidRPr="00AC31C5">
        <w:rPr>
          <w:rFonts w:ascii="Verdana" w:hAnsi="Verdana" w:cstheme="majorBidi"/>
          <w:sz w:val="20"/>
          <w:szCs w:val="20"/>
        </w:rPr>
        <w:t>autorskiego,</w:t>
      </w:r>
    </w:p>
    <w:p w14:paraId="73BBD683" w14:textId="77777777" w:rsidR="007C6A20" w:rsidRPr="00AC31C5" w:rsidRDefault="007C6A20" w:rsidP="007C6A20">
      <w:pPr>
        <w:pStyle w:val="Akapitzlist"/>
        <w:numPr>
          <w:ilvl w:val="1"/>
          <w:numId w:val="1"/>
        </w:numPr>
        <w:tabs>
          <w:tab w:val="left" w:pos="1252"/>
        </w:tabs>
        <w:spacing w:line="269" w:lineRule="auto"/>
        <w:ind w:right="104"/>
        <w:rPr>
          <w:rFonts w:ascii="Verdana" w:hAnsi="Verdana" w:cstheme="majorBidi"/>
          <w:sz w:val="20"/>
          <w:szCs w:val="20"/>
        </w:rPr>
      </w:pPr>
      <w:r w:rsidRPr="00AC31C5">
        <w:rPr>
          <w:rFonts w:ascii="Verdana" w:hAnsi="Verdana" w:cstheme="majorBidi"/>
          <w:sz w:val="20"/>
          <w:szCs w:val="20"/>
        </w:rPr>
        <w:t>zmiany zasad podlegania ubezpieczeniu społecznemu lub ubezpieczeniu zdrowotnemu lub wysokości stawki składki na ubezpieczenia społeczne lub zdrowotne jeżeli zmiany te będą miały wpływ na koszt wykonania przez Wykonawcę niniejszej umowy – dotyczy wyłącznie wynagrodzenia za sprawowanie nadzoruautorskiego,</w:t>
      </w:r>
    </w:p>
    <w:p w14:paraId="08215083" w14:textId="5732E748" w:rsidR="007C6A20" w:rsidRPr="00AC31C5" w:rsidRDefault="007C6A20" w:rsidP="007C6A20">
      <w:pPr>
        <w:pStyle w:val="Akapitzlist"/>
        <w:numPr>
          <w:ilvl w:val="1"/>
          <w:numId w:val="1"/>
        </w:numPr>
        <w:tabs>
          <w:tab w:val="left" w:pos="1252"/>
        </w:tabs>
        <w:spacing w:line="269" w:lineRule="auto"/>
        <w:ind w:right="104"/>
        <w:rPr>
          <w:rFonts w:ascii="Verdana" w:hAnsi="Verdana" w:cstheme="majorBidi"/>
          <w:sz w:val="20"/>
          <w:szCs w:val="20"/>
        </w:rPr>
      </w:pPr>
      <w:r w:rsidRPr="00AC31C5">
        <w:rPr>
          <w:rFonts w:ascii="Verdana" w:hAnsi="Verdana" w:cstheme="majorBidi"/>
          <w:sz w:val="20"/>
          <w:szCs w:val="20"/>
        </w:rPr>
        <w:t xml:space="preserve">zmiany zasad gromadzenia i wysokości wpłat do pracowniczych planów kapitałowych, o których mowa w </w:t>
      </w:r>
      <w:hyperlink r:id="rId9" w:anchor="/document/18781862?cm=DOCUMENT" w:tgtFrame="_blank" w:history="1">
        <w:r w:rsidRPr="00AC31C5">
          <w:rPr>
            <w:rStyle w:val="Hipercze"/>
            <w:rFonts w:ascii="Verdana" w:hAnsi="Verdana" w:cstheme="majorBidi"/>
            <w:color w:val="000000" w:themeColor="text1"/>
            <w:sz w:val="20"/>
            <w:szCs w:val="20"/>
          </w:rPr>
          <w:t>ustawie</w:t>
        </w:r>
      </w:hyperlink>
      <w:r w:rsidRPr="00AC31C5">
        <w:rPr>
          <w:rFonts w:ascii="Verdana" w:hAnsi="Verdana" w:cstheme="majorBidi"/>
          <w:sz w:val="20"/>
          <w:szCs w:val="20"/>
        </w:rPr>
        <w:t xml:space="preserve"> z dnia 4 października 2018 r. o</w:t>
      </w:r>
      <w:r w:rsidR="00AD0CE5">
        <w:rPr>
          <w:rFonts w:ascii="Verdana" w:hAnsi="Verdana" w:cstheme="majorBidi"/>
          <w:sz w:val="20"/>
          <w:szCs w:val="20"/>
        </w:rPr>
        <w:t> </w:t>
      </w:r>
      <w:r w:rsidRPr="00AC31C5">
        <w:rPr>
          <w:rFonts w:ascii="Verdana" w:hAnsi="Verdana" w:cstheme="majorBidi"/>
          <w:sz w:val="20"/>
          <w:szCs w:val="20"/>
        </w:rPr>
        <w:t>pracowniczych planach kapitałowych- jeżeli zmiany te będą miały wpływ na koszty wykonania zamówienia przez Wykonawcę.</w:t>
      </w:r>
    </w:p>
    <w:p w14:paraId="011A5AE1" w14:textId="62A9A8F2" w:rsidR="007C6A20" w:rsidRPr="00AC31C5" w:rsidRDefault="007C6A20" w:rsidP="007C6A20">
      <w:pPr>
        <w:pStyle w:val="Akapitzlist"/>
        <w:numPr>
          <w:ilvl w:val="1"/>
          <w:numId w:val="1"/>
        </w:numPr>
        <w:tabs>
          <w:tab w:val="left" w:pos="1252"/>
        </w:tabs>
        <w:spacing w:line="269" w:lineRule="auto"/>
        <w:ind w:right="104"/>
        <w:rPr>
          <w:rFonts w:ascii="Verdana" w:hAnsi="Verdana" w:cstheme="majorBidi"/>
          <w:sz w:val="20"/>
          <w:szCs w:val="20"/>
        </w:rPr>
      </w:pPr>
      <w:r w:rsidRPr="00AC31C5">
        <w:rPr>
          <w:rFonts w:ascii="Verdana" w:hAnsi="Verdana" w:cstheme="majorBidi"/>
          <w:sz w:val="20"/>
          <w:szCs w:val="20"/>
        </w:rPr>
        <w:t>we wniosku, o którym mowa w § 11 ust. 2 pkt. 2  lit. b), c) lub d) strona wnioskująca o zmianę ma obowiązek szczegółowo uzasadnić wpływ zmiany na koszty wykonania zamówienia przez Wykonawcę. Druga strona ma prawo do weryfikacji zasadności wniosku. Wniosek musi być złożony w terminie 30 dni od wejścia w życie przepisów powodujących zmianę. Wykonawca wraz z</w:t>
      </w:r>
      <w:r w:rsidR="00AD0CE5">
        <w:rPr>
          <w:rFonts w:ascii="Verdana" w:hAnsi="Verdana" w:cstheme="majorBidi"/>
          <w:sz w:val="20"/>
          <w:szCs w:val="20"/>
        </w:rPr>
        <w:t> </w:t>
      </w:r>
      <w:r w:rsidRPr="00AC31C5">
        <w:rPr>
          <w:rFonts w:ascii="Verdana" w:hAnsi="Verdana" w:cstheme="majorBidi"/>
          <w:sz w:val="20"/>
          <w:szCs w:val="20"/>
        </w:rPr>
        <w:t xml:space="preserve">wnioskiem, o którym mowa powyżej, winien przedłożyć ostatni dostępny </w:t>
      </w:r>
      <w:r w:rsidR="00204A84" w:rsidRPr="00AC31C5">
        <w:rPr>
          <w:rFonts w:ascii="Verdana" w:hAnsi="Verdana" w:cstheme="majorBidi"/>
          <w:sz w:val="20"/>
          <w:szCs w:val="20"/>
        </w:rPr>
        <w:t>i</w:t>
      </w:r>
      <w:r w:rsidRPr="00AC31C5">
        <w:rPr>
          <w:rFonts w:ascii="Verdana" w:hAnsi="Verdana" w:cstheme="majorBidi"/>
          <w:sz w:val="20"/>
          <w:szCs w:val="20"/>
        </w:rPr>
        <w:t>mienny raport miesięczny o należnych składkach i wypłaconych świadczeniach (ZUS RCA), dla każdej osoby, dla której Wykonawca składa wniosek o zmianę. Wynagrodzenie będzie podlegało zmianie, w przypadkach, o których mowa w § 11 ust. 2 pkt. 2  lit. b), c) lub d) od miesiąca, w którym weszły w życie przepisy dokonujące te zmiany.</w:t>
      </w:r>
    </w:p>
    <w:p w14:paraId="6B1D206F" w14:textId="6DB6117C" w:rsidR="007C6A20" w:rsidRPr="00AC31C5" w:rsidRDefault="007C6A20" w:rsidP="007C6A20">
      <w:pPr>
        <w:pStyle w:val="Akapitzlist"/>
        <w:numPr>
          <w:ilvl w:val="1"/>
          <w:numId w:val="1"/>
        </w:numPr>
        <w:tabs>
          <w:tab w:val="left" w:pos="1252"/>
        </w:tabs>
        <w:spacing w:line="269" w:lineRule="auto"/>
        <w:ind w:right="109"/>
        <w:rPr>
          <w:rFonts w:ascii="Verdana" w:hAnsi="Verdana" w:cstheme="majorBidi"/>
          <w:sz w:val="20"/>
          <w:szCs w:val="20"/>
        </w:rPr>
      </w:pPr>
      <w:r w:rsidRPr="00AC31C5">
        <w:rPr>
          <w:rFonts w:ascii="Verdana" w:hAnsi="Verdana" w:cstheme="majorBidi"/>
          <w:sz w:val="20"/>
          <w:szCs w:val="20"/>
        </w:rPr>
        <w:t>rezygnacji przez Zamawiającego z realizacji części przedmiotu umowy. W</w:t>
      </w:r>
      <w:r w:rsidR="00AD0CE5">
        <w:rPr>
          <w:rFonts w:ascii="Verdana" w:hAnsi="Verdana" w:cstheme="majorBidi"/>
          <w:sz w:val="20"/>
          <w:szCs w:val="20"/>
        </w:rPr>
        <w:t> </w:t>
      </w:r>
      <w:r w:rsidRPr="00AC31C5">
        <w:rPr>
          <w:rFonts w:ascii="Verdana" w:hAnsi="Verdana" w:cstheme="majorBidi"/>
          <w:sz w:val="20"/>
          <w:szCs w:val="20"/>
        </w:rPr>
        <w:t>takim przypadku Zamawiający zapłaci wynagrodzenie z tytułu wykonania części przedmiotu umowy.</w:t>
      </w:r>
    </w:p>
    <w:p w14:paraId="57723317" w14:textId="152DA58D" w:rsidR="007C6A20" w:rsidRPr="00AC31C5" w:rsidRDefault="007C6A20" w:rsidP="007C6A20">
      <w:pPr>
        <w:pStyle w:val="Akapitzlist"/>
        <w:numPr>
          <w:ilvl w:val="0"/>
          <w:numId w:val="1"/>
        </w:numPr>
        <w:tabs>
          <w:tab w:val="left" w:pos="851"/>
        </w:tabs>
        <w:spacing w:line="269" w:lineRule="auto"/>
        <w:ind w:left="851" w:right="104" w:hanging="284"/>
        <w:rPr>
          <w:rFonts w:ascii="Verdana" w:hAnsi="Verdana" w:cstheme="majorBidi"/>
          <w:sz w:val="20"/>
          <w:szCs w:val="20"/>
        </w:rPr>
      </w:pPr>
      <w:r w:rsidRPr="00AC31C5">
        <w:rPr>
          <w:rFonts w:ascii="Verdana" w:hAnsi="Verdana" w:cstheme="majorBidi"/>
          <w:sz w:val="20"/>
          <w:szCs w:val="20"/>
        </w:rPr>
        <w:t>Zmiany osoby, przy pomocy której Wykonawca realizuje przedmiot umowy. W</w:t>
      </w:r>
      <w:r w:rsidR="00AD0CE5">
        <w:rPr>
          <w:rFonts w:ascii="Verdana" w:hAnsi="Verdana" w:cstheme="majorBidi"/>
          <w:sz w:val="20"/>
          <w:szCs w:val="20"/>
        </w:rPr>
        <w:t> </w:t>
      </w:r>
      <w:r w:rsidRPr="00AC31C5">
        <w:rPr>
          <w:rFonts w:ascii="Verdana" w:hAnsi="Verdana" w:cstheme="majorBidi"/>
          <w:sz w:val="20"/>
          <w:szCs w:val="20"/>
        </w:rPr>
        <w:t>przypadku braku możliwości wykonywania przedmiotu umowy przez wskazaną osobę, wówczas Wykonawca może powierzyć te czynności innym osobom o</w:t>
      </w:r>
      <w:r w:rsidR="00AD0CE5">
        <w:rPr>
          <w:rFonts w:ascii="Verdana" w:hAnsi="Verdana" w:cstheme="majorBidi"/>
          <w:sz w:val="20"/>
          <w:szCs w:val="20"/>
        </w:rPr>
        <w:t> </w:t>
      </w:r>
      <w:r w:rsidRPr="00AC31C5">
        <w:rPr>
          <w:rFonts w:ascii="Verdana" w:hAnsi="Verdana" w:cstheme="majorBidi"/>
          <w:sz w:val="20"/>
          <w:szCs w:val="20"/>
        </w:rPr>
        <w:t>kwalifikacjach (uprawnieniach) spełniających co najmniej takie warunki jakie podano w ogłoszeniu dla przeprowadzonego postępowania.</w:t>
      </w:r>
    </w:p>
    <w:p w14:paraId="531EECF8" w14:textId="150ACBC7" w:rsidR="007C6A20" w:rsidRPr="00AC31C5" w:rsidRDefault="007C6A20" w:rsidP="007C6A20">
      <w:pPr>
        <w:pStyle w:val="Akapitzlist"/>
        <w:numPr>
          <w:ilvl w:val="0"/>
          <w:numId w:val="1"/>
        </w:numPr>
        <w:tabs>
          <w:tab w:val="left" w:pos="827"/>
        </w:tabs>
        <w:spacing w:line="269" w:lineRule="auto"/>
        <w:ind w:right="102"/>
        <w:rPr>
          <w:rFonts w:ascii="Verdana" w:hAnsi="Verdana" w:cstheme="majorBidi"/>
          <w:sz w:val="20"/>
          <w:szCs w:val="20"/>
        </w:rPr>
      </w:pPr>
      <w:r w:rsidRPr="00AC31C5">
        <w:rPr>
          <w:rFonts w:ascii="Verdana" w:hAnsi="Verdana" w:cstheme="majorBidi"/>
          <w:sz w:val="20"/>
          <w:szCs w:val="20"/>
        </w:rPr>
        <w:t>Zmiany, rezygnacji, bądź wprowadzenia podwykonawcy w trakcie realizacji umowy w zakresie nieprzewidzianym w ofercie. Jeżeli zmiana albo rezygnacja z</w:t>
      </w:r>
      <w:r w:rsidR="00AD0CE5">
        <w:rPr>
          <w:rFonts w:ascii="Verdana" w:hAnsi="Verdana" w:cstheme="majorBidi"/>
          <w:sz w:val="20"/>
          <w:szCs w:val="20"/>
        </w:rPr>
        <w:t> </w:t>
      </w:r>
      <w:r w:rsidRPr="00AC31C5">
        <w:rPr>
          <w:rFonts w:ascii="Verdana" w:hAnsi="Verdana" w:cstheme="majorBidi"/>
          <w:sz w:val="20"/>
          <w:szCs w:val="20"/>
        </w:rPr>
        <w:t>podwykonawcy dotyczy podmiotu, na którego zasoby Wykonawca powoływał się, na zasadach określonych w art. 22a ust.1  Prawa zamówień publicznych, w</w:t>
      </w:r>
      <w:r w:rsidR="00AD0CE5">
        <w:rPr>
          <w:rFonts w:ascii="Verdana" w:hAnsi="Verdana" w:cstheme="majorBidi"/>
          <w:sz w:val="20"/>
          <w:szCs w:val="20"/>
        </w:rPr>
        <w:t> </w:t>
      </w:r>
      <w:r w:rsidRPr="00AC31C5">
        <w:rPr>
          <w:rFonts w:ascii="Verdana" w:hAnsi="Verdana" w:cstheme="majorBidi"/>
          <w:sz w:val="20"/>
          <w:szCs w:val="20"/>
        </w:rPr>
        <w:t>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w:t>
      </w:r>
      <w:r w:rsidR="00AD0CE5">
        <w:rPr>
          <w:rFonts w:ascii="Verdana" w:hAnsi="Verdana" w:cstheme="majorBidi"/>
          <w:sz w:val="20"/>
          <w:szCs w:val="20"/>
        </w:rPr>
        <w:t> </w:t>
      </w:r>
      <w:r w:rsidRPr="00AC31C5">
        <w:rPr>
          <w:rFonts w:ascii="Verdana" w:hAnsi="Verdana" w:cstheme="majorBidi"/>
          <w:sz w:val="20"/>
          <w:szCs w:val="20"/>
        </w:rPr>
        <w:t>trakcie postępowania o udzieleniezamówienia.</w:t>
      </w:r>
    </w:p>
    <w:p w14:paraId="6475CA59" w14:textId="77777777" w:rsidR="007C6A20" w:rsidRPr="00AC31C5" w:rsidRDefault="007C6A20" w:rsidP="007C6A20">
      <w:pPr>
        <w:pStyle w:val="Akapitzlist"/>
        <w:numPr>
          <w:ilvl w:val="0"/>
          <w:numId w:val="1"/>
        </w:numPr>
        <w:tabs>
          <w:tab w:val="left" w:pos="827"/>
        </w:tabs>
        <w:spacing w:line="269" w:lineRule="auto"/>
        <w:ind w:right="104"/>
        <w:rPr>
          <w:rFonts w:ascii="Verdana" w:hAnsi="Verdana" w:cstheme="majorBidi"/>
          <w:sz w:val="20"/>
          <w:szCs w:val="20"/>
        </w:rPr>
      </w:pPr>
      <w:r w:rsidRPr="00AC31C5">
        <w:rPr>
          <w:rFonts w:ascii="Verdana" w:hAnsi="Verdana" w:cstheme="majorBidi"/>
          <w:sz w:val="20"/>
          <w:szCs w:val="20"/>
        </w:rPr>
        <w:t xml:space="preserve">Zmiany powszechnie obowiązujących przepisów prawa mających wpływ na treść </w:t>
      </w:r>
      <w:r w:rsidRPr="00AC31C5">
        <w:rPr>
          <w:rFonts w:ascii="Verdana" w:hAnsi="Verdana" w:cstheme="majorBidi"/>
          <w:sz w:val="20"/>
          <w:szCs w:val="20"/>
        </w:rPr>
        <w:lastRenderedPageBreak/>
        <w:t>złożonej oferty w takim zakresie w jakim będzie to niezbędne w celu dostosowania postanowień Umowy do zaistniałego stanu prawnego.</w:t>
      </w:r>
    </w:p>
    <w:p w14:paraId="15E09386" w14:textId="77777777" w:rsidR="007C6A20" w:rsidRPr="00AC31C5" w:rsidRDefault="007C6A20" w:rsidP="007C6A20">
      <w:pPr>
        <w:pStyle w:val="Akapitzlist"/>
        <w:numPr>
          <w:ilvl w:val="0"/>
          <w:numId w:val="1"/>
        </w:numPr>
        <w:tabs>
          <w:tab w:val="left" w:pos="827"/>
        </w:tabs>
        <w:spacing w:line="269" w:lineRule="auto"/>
        <w:ind w:right="102"/>
        <w:rPr>
          <w:rFonts w:ascii="Verdana" w:hAnsi="Verdana" w:cstheme="majorBidi"/>
          <w:sz w:val="20"/>
          <w:szCs w:val="20"/>
        </w:rPr>
      </w:pPr>
      <w:r w:rsidRPr="00AC31C5">
        <w:rPr>
          <w:rFonts w:ascii="Verdana" w:hAnsi="Verdana" w:cstheme="majorBid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 24 ust. 1. Prawa zamówień publicznych oraz nie pociąga to za sobą innych istotnych zmian umowy, lub przekształcenie Wykonawcy będącego następstwem sukcesji uniwersalnej, w związku z sukcesją generalną, dziedziczeniem spółek handlowych zgodnie z Kodeksem Spółek Handlowych, a także sukcesją z mocy prawa, zgodnie z obowiązującymi przepisami prawa. Przekształcony Wykonawca musi nadal spełniać warunki udziału w postępowaniu oraz nie mogą zachodzić wobec niego podstawy wykluczenia na podstawie art. 24 ust. 1Prawa zamówień publicznych.</w:t>
      </w:r>
    </w:p>
    <w:p w14:paraId="63883154" w14:textId="77777777" w:rsidR="007C6A20" w:rsidRPr="00AC31C5" w:rsidRDefault="007C6A20" w:rsidP="007C6A20">
      <w:pPr>
        <w:pStyle w:val="Akapitzlist"/>
        <w:numPr>
          <w:ilvl w:val="0"/>
          <w:numId w:val="2"/>
        </w:numPr>
        <w:tabs>
          <w:tab w:val="left" w:pos="546"/>
        </w:tabs>
        <w:spacing w:line="269" w:lineRule="auto"/>
        <w:ind w:right="104"/>
        <w:rPr>
          <w:rFonts w:ascii="Verdana" w:hAnsi="Verdana" w:cstheme="majorBidi"/>
          <w:sz w:val="20"/>
          <w:szCs w:val="20"/>
        </w:rPr>
      </w:pPr>
      <w:r w:rsidRPr="00AC31C5">
        <w:rPr>
          <w:rFonts w:ascii="Verdana" w:hAnsi="Verdana" w:cstheme="majorBidi"/>
          <w:sz w:val="20"/>
          <w:szCs w:val="20"/>
        </w:rPr>
        <w:t>Zmianie podlegają także inne postanowienia w stosunku do treści oferty jeżeli konieczność wprowadzenia takich zmian wynika z następującychokoliczności:</w:t>
      </w:r>
    </w:p>
    <w:p w14:paraId="7AD93F73" w14:textId="77777777" w:rsidR="007C6A20" w:rsidRPr="00AC31C5" w:rsidRDefault="007C6A20" w:rsidP="007C6A20">
      <w:pPr>
        <w:pStyle w:val="Tekstpodstawowy"/>
        <w:numPr>
          <w:ilvl w:val="0"/>
          <w:numId w:val="16"/>
        </w:numPr>
        <w:spacing w:line="269" w:lineRule="auto"/>
        <w:ind w:left="851" w:right="107" w:hanging="284"/>
        <w:jc w:val="both"/>
        <w:rPr>
          <w:rFonts w:ascii="Verdana" w:hAnsi="Verdana" w:cstheme="majorBidi"/>
          <w:sz w:val="20"/>
          <w:szCs w:val="20"/>
        </w:rPr>
      </w:pPr>
      <w:r w:rsidRPr="00AC31C5">
        <w:rPr>
          <w:rFonts w:ascii="Verdana" w:hAnsi="Verdana" w:cstheme="majorBidi"/>
          <w:sz w:val="20"/>
          <w:szCs w:val="20"/>
        </w:rPr>
        <w:t>Zmiany koordynatora ze strony Zamawiającego, w przypadku braku możliwości wykonywania wskazanych czynności przez tę osobę - zmiana ta następuje poprzez pisemne zgłoszenie tego faktu drugiej Stronie i nie wymaga zawarcia aneksu do umowy,</w:t>
      </w:r>
    </w:p>
    <w:p w14:paraId="7B641A1B" w14:textId="77777777" w:rsidR="007C6A20" w:rsidRPr="00AC31C5" w:rsidRDefault="007C6A20" w:rsidP="007C6A20">
      <w:pPr>
        <w:pStyle w:val="Akapitzlist"/>
        <w:numPr>
          <w:ilvl w:val="0"/>
          <w:numId w:val="16"/>
        </w:numPr>
        <w:tabs>
          <w:tab w:val="left" w:pos="546"/>
        </w:tabs>
        <w:spacing w:line="269" w:lineRule="auto"/>
        <w:ind w:left="851" w:right="103" w:hanging="284"/>
        <w:rPr>
          <w:rFonts w:ascii="Verdana" w:hAnsi="Verdana" w:cstheme="majorBidi"/>
          <w:sz w:val="20"/>
          <w:szCs w:val="20"/>
        </w:rPr>
      </w:pPr>
      <w:r w:rsidRPr="00AC31C5">
        <w:rPr>
          <w:rFonts w:ascii="Verdana" w:hAnsi="Verdana" w:cstheme="majorBidi"/>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4A4A7D69" w14:textId="77777777" w:rsidR="007C6A20" w:rsidRPr="00AC31C5" w:rsidRDefault="007C6A20" w:rsidP="007C6A20">
      <w:pPr>
        <w:pStyle w:val="Akapitzlist"/>
        <w:numPr>
          <w:ilvl w:val="0"/>
          <w:numId w:val="16"/>
        </w:numPr>
        <w:tabs>
          <w:tab w:val="left" w:pos="546"/>
        </w:tabs>
        <w:spacing w:line="269" w:lineRule="auto"/>
        <w:ind w:left="851" w:right="103" w:hanging="284"/>
        <w:rPr>
          <w:rFonts w:ascii="Verdana" w:hAnsi="Verdana" w:cstheme="majorBidi"/>
          <w:sz w:val="20"/>
          <w:szCs w:val="20"/>
        </w:rPr>
      </w:pPr>
      <w:r w:rsidRPr="00AC31C5">
        <w:rPr>
          <w:rFonts w:ascii="Verdana" w:hAnsi="Verdana" w:cstheme="majorBidi"/>
          <w:sz w:val="20"/>
          <w:szCs w:val="20"/>
        </w:rPr>
        <w:t>Zmiana nazwy Wykonawcy - winno nastąpić w formie aneksu doumowy.</w:t>
      </w:r>
    </w:p>
    <w:p w14:paraId="26BA0BE0" w14:textId="77777777" w:rsidR="007C6A20" w:rsidRPr="00AC31C5" w:rsidRDefault="007C6A20" w:rsidP="007C6A20">
      <w:pPr>
        <w:pStyle w:val="Akapitzlist"/>
        <w:numPr>
          <w:ilvl w:val="0"/>
          <w:numId w:val="2"/>
        </w:numPr>
        <w:tabs>
          <w:tab w:val="left" w:pos="546"/>
        </w:tabs>
        <w:spacing w:line="269" w:lineRule="auto"/>
        <w:ind w:right="104"/>
        <w:rPr>
          <w:rFonts w:ascii="Verdana" w:hAnsi="Verdana" w:cstheme="majorBidi"/>
          <w:sz w:val="20"/>
          <w:szCs w:val="20"/>
        </w:rPr>
      </w:pPr>
      <w:r w:rsidRPr="00AC31C5">
        <w:rPr>
          <w:rFonts w:ascii="Verdana" w:hAnsi="Verdana" w:cstheme="majorBidi"/>
          <w:sz w:val="20"/>
          <w:szCs w:val="20"/>
        </w:rPr>
        <w:t>Zmiany postanowień umowy następują zgodnie z zasadami określonymi w umowie oraz przy zastosowaniu przepisów ustawy Prawo zamówień publicznych i nie mogą prowadzić do zmiany charakteruumowy.</w:t>
      </w:r>
    </w:p>
    <w:p w14:paraId="4A6644F9" w14:textId="77777777" w:rsidR="007C6A20" w:rsidRPr="00AC31C5" w:rsidRDefault="007C6A20" w:rsidP="007C6A20">
      <w:pPr>
        <w:pStyle w:val="Akapitzlist"/>
        <w:numPr>
          <w:ilvl w:val="0"/>
          <w:numId w:val="2"/>
        </w:numPr>
        <w:tabs>
          <w:tab w:val="left" w:pos="546"/>
        </w:tabs>
        <w:spacing w:line="269" w:lineRule="auto"/>
        <w:ind w:right="102"/>
        <w:rPr>
          <w:rFonts w:ascii="Verdana" w:hAnsi="Verdana" w:cstheme="majorBidi"/>
          <w:sz w:val="20"/>
          <w:szCs w:val="20"/>
        </w:rPr>
      </w:pPr>
      <w:r w:rsidRPr="00AC31C5">
        <w:rPr>
          <w:rFonts w:ascii="Verdana" w:hAnsi="Verdana" w:cstheme="majorBidi"/>
          <w:sz w:val="20"/>
          <w:szCs w:val="20"/>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odpowiednichdokumentów.</w:t>
      </w:r>
    </w:p>
    <w:p w14:paraId="5070F1ED" w14:textId="32E07BDE" w:rsidR="007C6A20" w:rsidRPr="00AC31C5" w:rsidRDefault="007C6A20" w:rsidP="007C6A20">
      <w:pPr>
        <w:pStyle w:val="Akapitzlist"/>
        <w:numPr>
          <w:ilvl w:val="0"/>
          <w:numId w:val="2"/>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Zmiana umowy dokonana z naruszeniem przepisów ustawy Prawo zamówień publicznych jest nieważna.</w:t>
      </w:r>
    </w:p>
    <w:p w14:paraId="68FCC565" w14:textId="77777777" w:rsidR="00AA134E" w:rsidRPr="00AC31C5" w:rsidRDefault="00AA134E" w:rsidP="00AA134E">
      <w:pPr>
        <w:pStyle w:val="Akapitzlist"/>
        <w:tabs>
          <w:tab w:val="left" w:pos="546"/>
        </w:tabs>
        <w:spacing w:line="269" w:lineRule="auto"/>
        <w:ind w:left="360" w:right="105" w:firstLine="0"/>
        <w:rPr>
          <w:rFonts w:ascii="Verdana" w:hAnsi="Verdana" w:cstheme="majorBidi"/>
          <w:sz w:val="20"/>
          <w:szCs w:val="20"/>
        </w:rPr>
      </w:pPr>
    </w:p>
    <w:p w14:paraId="17FDF967"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6BD6D77E" w14:textId="4FF3A023" w:rsidR="007C6A20" w:rsidRPr="00AC31C5" w:rsidRDefault="007C6A20" w:rsidP="007C6A20">
      <w:pPr>
        <w:spacing w:line="269" w:lineRule="auto"/>
        <w:jc w:val="center"/>
        <w:rPr>
          <w:rFonts w:ascii="Verdana" w:hAnsi="Verdana" w:cstheme="majorBidi"/>
          <w:b/>
          <w:bCs/>
          <w:sz w:val="20"/>
          <w:szCs w:val="20"/>
        </w:rPr>
      </w:pPr>
      <w:r w:rsidRPr="00AC31C5">
        <w:rPr>
          <w:rFonts w:ascii="Verdana" w:hAnsi="Verdana" w:cstheme="majorBidi"/>
          <w:b/>
          <w:bCs/>
          <w:sz w:val="20"/>
          <w:szCs w:val="20"/>
        </w:rPr>
        <w:t>§1</w:t>
      </w:r>
      <w:r w:rsidR="00204A84" w:rsidRPr="00AC31C5">
        <w:rPr>
          <w:rFonts w:ascii="Verdana" w:hAnsi="Verdana" w:cstheme="majorBidi"/>
          <w:b/>
          <w:bCs/>
          <w:sz w:val="20"/>
          <w:szCs w:val="20"/>
        </w:rPr>
        <w:t>2</w:t>
      </w:r>
    </w:p>
    <w:p w14:paraId="2C15E141" w14:textId="77777777" w:rsidR="007C6A20" w:rsidRPr="00AC31C5" w:rsidRDefault="007C6A20" w:rsidP="007C6A20">
      <w:pPr>
        <w:spacing w:line="269" w:lineRule="auto"/>
        <w:jc w:val="center"/>
        <w:rPr>
          <w:rFonts w:ascii="Verdana" w:hAnsi="Verdana" w:cstheme="majorBidi"/>
          <w:b/>
          <w:color w:val="000000" w:themeColor="text1"/>
          <w:sz w:val="20"/>
          <w:szCs w:val="20"/>
          <w:lang w:eastAsia="pl-PL"/>
        </w:rPr>
      </w:pPr>
      <w:r w:rsidRPr="00AC31C5">
        <w:rPr>
          <w:rFonts w:ascii="Verdana" w:hAnsi="Verdana" w:cstheme="majorBidi"/>
          <w:b/>
          <w:color w:val="000000" w:themeColor="text1"/>
          <w:sz w:val="20"/>
          <w:szCs w:val="20"/>
          <w:lang w:eastAsia="pl-PL"/>
        </w:rPr>
        <w:t>Zakaz cesji</w:t>
      </w:r>
    </w:p>
    <w:p w14:paraId="5E6F446B" w14:textId="79ADF25F" w:rsidR="007C6A20" w:rsidRPr="00AC31C5" w:rsidRDefault="007C6A20" w:rsidP="007C6A20">
      <w:pPr>
        <w:pStyle w:val="Tekstpodstawowy"/>
        <w:spacing w:line="269" w:lineRule="auto"/>
        <w:ind w:left="360"/>
        <w:jc w:val="both"/>
        <w:rPr>
          <w:rFonts w:ascii="Verdana" w:hAnsi="Verdana" w:cstheme="majorBidi"/>
          <w:snapToGrid w:val="0"/>
          <w:sz w:val="20"/>
          <w:szCs w:val="20"/>
        </w:rPr>
      </w:pPr>
      <w:r w:rsidRPr="00AC31C5">
        <w:rPr>
          <w:rFonts w:ascii="Verdana" w:hAnsi="Verdana" w:cstheme="majorBidi"/>
          <w:snapToGrid w:val="0"/>
          <w:sz w:val="20"/>
          <w:szCs w:val="20"/>
        </w:rPr>
        <w:t>Wykonawca nie może przenieść wierzytelności, praw lub obowiązków wynikających z</w:t>
      </w:r>
      <w:r w:rsidR="00AD0CE5">
        <w:rPr>
          <w:rFonts w:ascii="Verdana" w:hAnsi="Verdana" w:cstheme="majorBidi"/>
          <w:snapToGrid w:val="0"/>
          <w:sz w:val="20"/>
          <w:szCs w:val="20"/>
        </w:rPr>
        <w:t> </w:t>
      </w:r>
      <w:r w:rsidRPr="00AC31C5">
        <w:rPr>
          <w:rFonts w:ascii="Verdana" w:hAnsi="Verdana" w:cstheme="majorBidi"/>
          <w:snapToGrid w:val="0"/>
          <w:sz w:val="20"/>
          <w:szCs w:val="20"/>
        </w:rPr>
        <w:t>niniejszej umowy na</w:t>
      </w:r>
      <w:r w:rsidR="00204A84" w:rsidRPr="00AC31C5">
        <w:rPr>
          <w:rFonts w:ascii="Verdana" w:hAnsi="Verdana" w:cstheme="majorBidi"/>
          <w:snapToGrid w:val="0"/>
          <w:sz w:val="20"/>
          <w:szCs w:val="20"/>
        </w:rPr>
        <w:t xml:space="preserve"> </w:t>
      </w:r>
      <w:r w:rsidRPr="00AC31C5">
        <w:rPr>
          <w:rFonts w:ascii="Verdana" w:hAnsi="Verdana" w:cstheme="majorBidi"/>
          <w:snapToGrid w:val="0"/>
          <w:sz w:val="20"/>
          <w:szCs w:val="20"/>
        </w:rPr>
        <w:t>osobę trzecią, bez zgody Zamawiającego wyrażonej w formie pisemnej pod rygorem nieważności.</w:t>
      </w:r>
    </w:p>
    <w:p w14:paraId="6DA0937C" w14:textId="77777777" w:rsidR="007C6A20" w:rsidRPr="00AC31C5" w:rsidRDefault="007C6A20" w:rsidP="007C6A20">
      <w:pPr>
        <w:pStyle w:val="Nagwek1"/>
        <w:spacing w:line="269" w:lineRule="auto"/>
        <w:ind w:left="0"/>
        <w:jc w:val="left"/>
        <w:rPr>
          <w:rFonts w:ascii="Verdana" w:hAnsi="Verdana" w:cstheme="majorBidi"/>
          <w:sz w:val="20"/>
          <w:szCs w:val="20"/>
        </w:rPr>
      </w:pPr>
    </w:p>
    <w:p w14:paraId="4446FB5A" w14:textId="23A1F1C7" w:rsidR="007C6A20" w:rsidRPr="00AC31C5" w:rsidRDefault="007C6A20" w:rsidP="007C6A20">
      <w:pPr>
        <w:pStyle w:val="Nagwek1"/>
        <w:spacing w:line="269" w:lineRule="auto"/>
        <w:ind w:left="9"/>
        <w:rPr>
          <w:rFonts w:ascii="Verdana" w:hAnsi="Verdana" w:cstheme="majorBidi"/>
          <w:sz w:val="20"/>
          <w:szCs w:val="20"/>
        </w:rPr>
      </w:pPr>
      <w:r w:rsidRPr="00AC31C5">
        <w:rPr>
          <w:rFonts w:ascii="Verdana" w:hAnsi="Verdana" w:cstheme="majorBidi"/>
          <w:sz w:val="20"/>
          <w:szCs w:val="20"/>
        </w:rPr>
        <w:t>§ 1</w:t>
      </w:r>
      <w:r w:rsidR="00204A84" w:rsidRPr="00AC31C5">
        <w:rPr>
          <w:rFonts w:ascii="Verdana" w:hAnsi="Verdana" w:cstheme="majorBidi"/>
          <w:sz w:val="20"/>
          <w:szCs w:val="20"/>
        </w:rPr>
        <w:t>3</w:t>
      </w:r>
    </w:p>
    <w:p w14:paraId="7225768C" w14:textId="77777777" w:rsidR="007C6A20" w:rsidRPr="00AC31C5" w:rsidRDefault="007C6A20" w:rsidP="007C6A20">
      <w:pPr>
        <w:spacing w:line="269" w:lineRule="auto"/>
        <w:ind w:right="74"/>
        <w:jc w:val="center"/>
        <w:rPr>
          <w:rFonts w:ascii="Verdana" w:hAnsi="Verdana" w:cstheme="majorBidi"/>
          <w:b/>
          <w:sz w:val="20"/>
          <w:szCs w:val="20"/>
        </w:rPr>
      </w:pPr>
      <w:r w:rsidRPr="00AC31C5">
        <w:rPr>
          <w:rFonts w:ascii="Verdana" w:hAnsi="Verdana" w:cstheme="majorBidi"/>
          <w:b/>
          <w:sz w:val="20"/>
          <w:szCs w:val="20"/>
        </w:rPr>
        <w:t>Dane osobowe</w:t>
      </w:r>
    </w:p>
    <w:p w14:paraId="2241C44F" w14:textId="77777777" w:rsidR="007C6A20" w:rsidRPr="00AC31C5" w:rsidRDefault="007C6A20" w:rsidP="007C6A20">
      <w:pPr>
        <w:spacing w:line="269" w:lineRule="auto"/>
        <w:ind w:right="74"/>
        <w:jc w:val="both"/>
        <w:rPr>
          <w:rFonts w:ascii="Verdana" w:hAnsi="Verdana" w:cstheme="majorBidi"/>
          <w:sz w:val="20"/>
          <w:szCs w:val="20"/>
        </w:rPr>
      </w:pPr>
      <w:r w:rsidRPr="00AC31C5">
        <w:rPr>
          <w:rFonts w:ascii="Verdana" w:hAnsi="Verdana" w:cstheme="majorBidi"/>
          <w:sz w:val="20"/>
          <w:szCs w:val="20"/>
        </w:rPr>
        <w:t>Administratorem danych osobowych pozyskanych od Wykonawcy w ramach wykonywania niniejszej umowy jest Zamawiający.</w:t>
      </w:r>
    </w:p>
    <w:p w14:paraId="5014D075" w14:textId="5A442207" w:rsidR="007C6A20" w:rsidRPr="00AC31C5" w:rsidRDefault="007C6A20" w:rsidP="007C6A20">
      <w:pPr>
        <w:pStyle w:val="Akapitzlist"/>
        <w:numPr>
          <w:ilvl w:val="0"/>
          <w:numId w:val="14"/>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W ramach wykonania obowiązku wynikającego z art. 13 i 14 RODO, Wykonawca poinformuje osoby, których jakiekolwiek dane osobowe zostały przekazane Zamawiającemu, o posiadaniu</w:t>
      </w:r>
      <w:r w:rsidR="00204A84" w:rsidRPr="00AC31C5">
        <w:rPr>
          <w:rFonts w:ascii="Verdana" w:hAnsi="Verdana" w:cstheme="majorBidi"/>
          <w:sz w:val="20"/>
          <w:szCs w:val="20"/>
        </w:rPr>
        <w:t xml:space="preserve"> </w:t>
      </w:r>
      <w:r w:rsidRPr="00AC31C5">
        <w:rPr>
          <w:rFonts w:ascii="Verdana" w:hAnsi="Verdana" w:cstheme="majorBidi"/>
          <w:sz w:val="20"/>
          <w:szCs w:val="20"/>
        </w:rPr>
        <w:t>i</w:t>
      </w:r>
      <w:r w:rsidR="00204A84" w:rsidRPr="00AC31C5">
        <w:rPr>
          <w:rFonts w:ascii="Verdana" w:hAnsi="Verdana" w:cstheme="majorBidi"/>
          <w:sz w:val="20"/>
          <w:szCs w:val="20"/>
        </w:rPr>
        <w:t xml:space="preserve"> </w:t>
      </w:r>
      <w:r w:rsidRPr="00AC31C5">
        <w:rPr>
          <w:rFonts w:ascii="Verdana" w:hAnsi="Verdana" w:cstheme="majorBidi"/>
          <w:sz w:val="20"/>
          <w:szCs w:val="20"/>
        </w:rPr>
        <w:t>przetwarzaniu danych osobowych tych osób przez Zamawiającego w celu wykonania niniejszej umowy.</w:t>
      </w:r>
    </w:p>
    <w:p w14:paraId="498DF677" w14:textId="1F362051" w:rsidR="007C6A20" w:rsidRPr="00AC31C5" w:rsidRDefault="007C6A20" w:rsidP="007C6A20">
      <w:pPr>
        <w:pStyle w:val="Akapitzlist"/>
        <w:numPr>
          <w:ilvl w:val="0"/>
          <w:numId w:val="14"/>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lastRenderedPageBreak/>
        <w:t>Wykonawca oświadcza, że znany jest mu fakt, iż treść niniejszej umowy, a w szczególności dotyczące go dane identyfikujące, przedmiot umowy i wysokość wynagrodzenia, stanowią informację publiczną w rozumieniu art. 1 ust. 1 ustawy z</w:t>
      </w:r>
      <w:r w:rsidR="00AD0CE5">
        <w:rPr>
          <w:rFonts w:ascii="Verdana" w:hAnsi="Verdana" w:cstheme="majorBidi"/>
          <w:sz w:val="20"/>
          <w:szCs w:val="20"/>
        </w:rPr>
        <w:t> </w:t>
      </w:r>
      <w:r w:rsidRPr="00AC31C5">
        <w:rPr>
          <w:rFonts w:ascii="Verdana" w:hAnsi="Verdana" w:cstheme="majorBidi"/>
          <w:sz w:val="20"/>
          <w:szCs w:val="20"/>
        </w:rPr>
        <w:t>dnia 6 września 2001 r. o dostępie do informacji publicznej</w:t>
      </w:r>
      <w:r w:rsidR="00204A84" w:rsidRPr="00AC31C5">
        <w:rPr>
          <w:rFonts w:ascii="Verdana" w:hAnsi="Verdana" w:cstheme="majorBidi"/>
          <w:sz w:val="20"/>
          <w:szCs w:val="20"/>
        </w:rPr>
        <w:t xml:space="preserve"> </w:t>
      </w:r>
      <w:r w:rsidRPr="00AC31C5">
        <w:rPr>
          <w:rFonts w:ascii="Verdana" w:hAnsi="Verdana" w:cstheme="majorBidi"/>
          <w:sz w:val="20"/>
          <w:szCs w:val="20"/>
        </w:rPr>
        <w:t>(t.j. Dz.U.2019.1429), która podlega udostępnieniu w trybie przedmiotowej ustawy.</w:t>
      </w:r>
    </w:p>
    <w:p w14:paraId="66350487" w14:textId="77777777" w:rsidR="007C6A20" w:rsidRPr="00AC31C5" w:rsidRDefault="007C6A20" w:rsidP="007C6A20">
      <w:pPr>
        <w:pStyle w:val="Akapitzlist"/>
        <w:numPr>
          <w:ilvl w:val="0"/>
          <w:numId w:val="14"/>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Informacja o przetwarzaniu danych osobowych stanowi Załącznik nr 4do niniejszej umowy</w:t>
      </w:r>
    </w:p>
    <w:p w14:paraId="1AFB8BF5"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3F34F279" w14:textId="23D50591" w:rsidR="007C6A20" w:rsidRPr="00AC31C5" w:rsidRDefault="007C6A20" w:rsidP="007C6A20">
      <w:pPr>
        <w:pStyle w:val="Nagwek1"/>
        <w:spacing w:line="269" w:lineRule="auto"/>
        <w:ind w:left="0"/>
        <w:rPr>
          <w:rFonts w:ascii="Verdana" w:hAnsi="Verdana" w:cstheme="majorBidi"/>
          <w:sz w:val="20"/>
          <w:szCs w:val="20"/>
        </w:rPr>
      </w:pPr>
      <w:r w:rsidRPr="00AC31C5">
        <w:rPr>
          <w:rFonts w:ascii="Verdana" w:hAnsi="Verdana" w:cstheme="majorBidi"/>
          <w:sz w:val="20"/>
          <w:szCs w:val="20"/>
        </w:rPr>
        <w:t>§ 1</w:t>
      </w:r>
      <w:r w:rsidR="00204A84" w:rsidRPr="00AC31C5">
        <w:rPr>
          <w:rFonts w:ascii="Verdana" w:hAnsi="Verdana" w:cstheme="majorBidi"/>
          <w:sz w:val="20"/>
          <w:szCs w:val="20"/>
        </w:rPr>
        <w:t>4</w:t>
      </w:r>
    </w:p>
    <w:p w14:paraId="6D46D5D5" w14:textId="77777777" w:rsidR="007C6A20" w:rsidRPr="00AC31C5" w:rsidRDefault="007C6A20" w:rsidP="007C6A20">
      <w:pPr>
        <w:pStyle w:val="Nagwek1"/>
        <w:spacing w:line="269" w:lineRule="auto"/>
        <w:ind w:left="0"/>
        <w:rPr>
          <w:rFonts w:ascii="Verdana" w:hAnsi="Verdana" w:cstheme="majorBidi"/>
          <w:sz w:val="20"/>
          <w:szCs w:val="20"/>
        </w:rPr>
      </w:pPr>
      <w:r w:rsidRPr="00AC31C5">
        <w:rPr>
          <w:rFonts w:ascii="Verdana" w:hAnsi="Verdana" w:cstheme="majorBidi"/>
          <w:sz w:val="20"/>
          <w:szCs w:val="20"/>
        </w:rPr>
        <w:t>Inne postanowienia</w:t>
      </w:r>
    </w:p>
    <w:p w14:paraId="51865054" w14:textId="77777777" w:rsidR="007C6A20" w:rsidRPr="00AC31C5" w:rsidRDefault="007C6A20" w:rsidP="007C6A20">
      <w:pPr>
        <w:pStyle w:val="Akapitzlist"/>
        <w:numPr>
          <w:ilvl w:val="0"/>
          <w:numId w:val="15"/>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W sprawach nieuregulowanych niniejszą umową stosuje się ogólnie obowiązujące przepisy w tym w szczególności ustawy Prawo budowlane, Kodeksu cywilnego, ustawy o prawie autorskim i prawach pokrewnych oraz Prawa zamówieńpublicznych.</w:t>
      </w:r>
    </w:p>
    <w:p w14:paraId="28C47B69" w14:textId="77777777" w:rsidR="007C6A20" w:rsidRPr="00AC31C5" w:rsidRDefault="007C6A20" w:rsidP="007C6A20">
      <w:pPr>
        <w:pStyle w:val="Akapitzlist"/>
        <w:numPr>
          <w:ilvl w:val="0"/>
          <w:numId w:val="15"/>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Ewentualne spory powstałe w związku z niniejszą umową rozstrzygać będzie Sąd właściwy dla siedziby Zamawiającego.</w:t>
      </w:r>
    </w:p>
    <w:p w14:paraId="14BF3D45" w14:textId="77777777" w:rsidR="007C6A20" w:rsidRPr="00AC31C5" w:rsidRDefault="007C6A20" w:rsidP="007C6A20">
      <w:pPr>
        <w:pStyle w:val="Akapitzlist"/>
        <w:numPr>
          <w:ilvl w:val="0"/>
          <w:numId w:val="15"/>
        </w:numPr>
        <w:tabs>
          <w:tab w:val="left" w:pos="546"/>
        </w:tabs>
        <w:spacing w:line="269" w:lineRule="auto"/>
        <w:ind w:right="105"/>
        <w:rPr>
          <w:rFonts w:ascii="Verdana" w:hAnsi="Verdana" w:cstheme="majorBidi"/>
          <w:sz w:val="20"/>
          <w:szCs w:val="20"/>
        </w:rPr>
      </w:pPr>
      <w:r w:rsidRPr="00AC31C5">
        <w:rPr>
          <w:rFonts w:ascii="Verdana" w:hAnsi="Verdana" w:cstheme="majorBidi"/>
          <w:sz w:val="20"/>
          <w:szCs w:val="20"/>
        </w:rPr>
        <w:t>Umowę sporządzono w trzech jednobrzmiących egzemplarzach, dwa egzemplarze dla Zamawiającego, jeden dla Wykonawcy.</w:t>
      </w:r>
    </w:p>
    <w:p w14:paraId="079E368B"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5B9F27FE"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03CE2FA4" w14:textId="77777777" w:rsidR="007C6A20" w:rsidRPr="00AC31C5" w:rsidRDefault="007C6A20" w:rsidP="007C6A20">
      <w:pPr>
        <w:pStyle w:val="Tekstpodstawowy"/>
        <w:spacing w:line="269" w:lineRule="auto"/>
        <w:ind w:left="0" w:firstLine="0"/>
        <w:rPr>
          <w:rFonts w:ascii="Verdana" w:hAnsi="Verdana" w:cstheme="majorBidi"/>
          <w:sz w:val="20"/>
          <w:szCs w:val="20"/>
        </w:rPr>
      </w:pPr>
    </w:p>
    <w:p w14:paraId="18065D6E" w14:textId="77777777" w:rsidR="00AE1517" w:rsidRPr="00AC31C5" w:rsidRDefault="007C6A20" w:rsidP="007C6A20">
      <w:pPr>
        <w:rPr>
          <w:rFonts w:ascii="Verdana" w:hAnsi="Verdana"/>
          <w:sz w:val="20"/>
          <w:szCs w:val="20"/>
        </w:rPr>
      </w:pPr>
      <w:r w:rsidRPr="00AC31C5">
        <w:rPr>
          <w:rFonts w:ascii="Verdana" w:hAnsi="Verdana" w:cstheme="majorBidi"/>
          <w:sz w:val="20"/>
          <w:szCs w:val="20"/>
        </w:rPr>
        <w:t>ZAMAWIAJĄCY:</w:t>
      </w:r>
      <w:r w:rsidRPr="00AC31C5">
        <w:rPr>
          <w:rFonts w:ascii="Verdana" w:hAnsi="Verdana" w:cstheme="majorBidi"/>
          <w:sz w:val="20"/>
          <w:szCs w:val="20"/>
        </w:rPr>
        <w:tab/>
        <w:t xml:space="preserve">                                                                                                                </w:t>
      </w:r>
      <w:r w:rsidRPr="00AC31C5">
        <w:rPr>
          <w:rFonts w:ascii="Verdana" w:hAnsi="Verdana" w:cstheme="majorBidi"/>
          <w:sz w:val="20"/>
          <w:szCs w:val="20"/>
        </w:rPr>
        <w:br/>
        <w:t xml:space="preserve">                                                                                       WYKONAWCA:</w:t>
      </w:r>
    </w:p>
    <w:sectPr w:rsidR="00AE1517" w:rsidRPr="00AC31C5" w:rsidSect="00E6177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F440C" w14:textId="77777777" w:rsidR="00F27260" w:rsidRDefault="00F27260" w:rsidP="00E06B13">
      <w:r>
        <w:separator/>
      </w:r>
    </w:p>
  </w:endnote>
  <w:endnote w:type="continuationSeparator" w:id="0">
    <w:p w14:paraId="4593B11B" w14:textId="77777777" w:rsidR="00F27260" w:rsidRDefault="00F27260" w:rsidP="00E0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0885995"/>
      <w:docPartObj>
        <w:docPartGallery w:val="Page Numbers (Bottom of Page)"/>
        <w:docPartUnique/>
      </w:docPartObj>
    </w:sdtPr>
    <w:sdtEndPr>
      <w:rPr>
        <w:rFonts w:ascii="Verdana" w:hAnsi="Verdana"/>
      </w:rPr>
    </w:sdtEndPr>
    <w:sdtContent>
      <w:p w14:paraId="327082D0" w14:textId="2AB80923" w:rsidR="00E06B13" w:rsidRPr="00E06B13" w:rsidRDefault="00E06B13">
        <w:pPr>
          <w:pStyle w:val="Stopka"/>
          <w:jc w:val="right"/>
          <w:rPr>
            <w:rFonts w:ascii="Verdana" w:hAnsi="Verdana"/>
          </w:rPr>
        </w:pPr>
        <w:r w:rsidRPr="00E06B13">
          <w:rPr>
            <w:rFonts w:ascii="Verdana" w:hAnsi="Verdana"/>
          </w:rPr>
          <w:fldChar w:fldCharType="begin"/>
        </w:r>
        <w:r w:rsidRPr="00E06B13">
          <w:rPr>
            <w:rFonts w:ascii="Verdana" w:hAnsi="Verdana"/>
          </w:rPr>
          <w:instrText>PAGE   \* MERGEFORMAT</w:instrText>
        </w:r>
        <w:r w:rsidRPr="00E06B13">
          <w:rPr>
            <w:rFonts w:ascii="Verdana" w:hAnsi="Verdana"/>
          </w:rPr>
          <w:fldChar w:fldCharType="separate"/>
        </w:r>
        <w:r w:rsidRPr="00E06B13">
          <w:rPr>
            <w:rFonts w:ascii="Verdana" w:hAnsi="Verdana"/>
          </w:rPr>
          <w:t>2</w:t>
        </w:r>
        <w:r w:rsidRPr="00E06B13">
          <w:rPr>
            <w:rFonts w:ascii="Verdana" w:hAnsi="Verdana"/>
          </w:rPr>
          <w:fldChar w:fldCharType="end"/>
        </w:r>
      </w:p>
    </w:sdtContent>
  </w:sdt>
  <w:p w14:paraId="731CD8A2" w14:textId="77777777" w:rsidR="00E06B13" w:rsidRDefault="00E06B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A946D" w14:textId="77777777" w:rsidR="00F27260" w:rsidRDefault="00F27260" w:rsidP="00E06B13">
      <w:r>
        <w:separator/>
      </w:r>
    </w:p>
  </w:footnote>
  <w:footnote w:type="continuationSeparator" w:id="0">
    <w:p w14:paraId="51953123" w14:textId="77777777" w:rsidR="00F27260" w:rsidRDefault="00F27260" w:rsidP="00E06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5080"/>
    <w:multiLevelType w:val="hybridMultilevel"/>
    <w:tmpl w:val="D8B6577C"/>
    <w:lvl w:ilvl="0" w:tplc="B630FDAC">
      <w:start w:val="1"/>
      <w:numFmt w:val="decimal"/>
      <w:lvlText w:val="%1."/>
      <w:lvlJc w:val="left"/>
      <w:pPr>
        <w:ind w:left="360" w:hanging="360"/>
      </w:pPr>
      <w:rPr>
        <w:rFonts w:ascii="Verdana" w:eastAsia="Times New Roman" w:hAnsi="Verdana" w:cs="Times New Roman" w:hint="default"/>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D5030F"/>
    <w:multiLevelType w:val="hybridMultilevel"/>
    <w:tmpl w:val="94D8CC12"/>
    <w:lvl w:ilvl="0" w:tplc="04150001">
      <w:start w:val="1"/>
      <w:numFmt w:val="bullet"/>
      <w:lvlText w:val=""/>
      <w:lvlJc w:val="left"/>
      <w:pPr>
        <w:tabs>
          <w:tab w:val="num" w:pos="1080"/>
        </w:tabs>
        <w:ind w:left="1080" w:hanging="360"/>
      </w:pPr>
      <w:rPr>
        <w:rFonts w:ascii="Symbol" w:hAnsi="Symbol" w:hint="default"/>
      </w:rPr>
    </w:lvl>
    <w:lvl w:ilvl="1" w:tplc="0415000F">
      <w:start w:val="1"/>
      <w:numFmt w:val="decimal"/>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6E459CD"/>
    <w:multiLevelType w:val="hybridMultilevel"/>
    <w:tmpl w:val="154C7CE6"/>
    <w:lvl w:ilvl="0" w:tplc="F20C5306">
      <w:start w:val="1"/>
      <w:numFmt w:val="decimal"/>
      <w:lvlText w:val="%1."/>
      <w:lvlJc w:val="left"/>
      <w:pPr>
        <w:ind w:left="360" w:hanging="360"/>
      </w:pPr>
      <w:rPr>
        <w:rFonts w:ascii="Verdana" w:eastAsia="Times New Roman" w:hAnsi="Verdana" w:cs="Times New Roman" w:hint="default"/>
        <w:w w:val="100"/>
        <w:sz w:val="20"/>
        <w:szCs w:val="20"/>
      </w:rPr>
    </w:lvl>
    <w:lvl w:ilvl="1" w:tplc="F7F2B5EC">
      <w:start w:val="1"/>
      <w:numFmt w:val="lowerLetter"/>
      <w:lvlText w:val="%2)"/>
      <w:lvlJc w:val="left"/>
      <w:pPr>
        <w:ind w:left="826" w:hanging="360"/>
        <w:jc w:val="right"/>
      </w:pPr>
      <w:rPr>
        <w:rFonts w:ascii="Times New Roman" w:eastAsia="Times New Roman" w:hAnsi="Times New Roman" w:cs="Times New Roman" w:hint="default"/>
        <w:w w:val="100"/>
        <w:sz w:val="22"/>
        <w:szCs w:val="22"/>
      </w:rPr>
    </w:lvl>
    <w:lvl w:ilvl="2" w:tplc="A922E6C2">
      <w:numFmt w:val="bullet"/>
      <w:lvlText w:val=""/>
      <w:lvlJc w:val="left"/>
      <w:pPr>
        <w:ind w:left="1678" w:hanging="360"/>
      </w:pPr>
      <w:rPr>
        <w:rFonts w:ascii="Symbol" w:eastAsia="Symbol" w:hAnsi="Symbol" w:cs="Symbol" w:hint="default"/>
        <w:w w:val="100"/>
        <w:sz w:val="22"/>
        <w:szCs w:val="22"/>
      </w:rPr>
    </w:lvl>
    <w:lvl w:ilvl="3" w:tplc="20EEC9BE">
      <w:numFmt w:val="bullet"/>
      <w:lvlText w:val="•"/>
      <w:lvlJc w:val="left"/>
      <w:pPr>
        <w:ind w:left="2667" w:hanging="360"/>
      </w:pPr>
      <w:rPr>
        <w:rFonts w:hint="default"/>
      </w:rPr>
    </w:lvl>
    <w:lvl w:ilvl="4" w:tplc="21041A6E">
      <w:numFmt w:val="bullet"/>
      <w:lvlText w:val="•"/>
      <w:lvlJc w:val="left"/>
      <w:pPr>
        <w:ind w:left="3655" w:hanging="360"/>
      </w:pPr>
      <w:rPr>
        <w:rFonts w:hint="default"/>
      </w:rPr>
    </w:lvl>
    <w:lvl w:ilvl="5" w:tplc="627457AE">
      <w:numFmt w:val="bullet"/>
      <w:lvlText w:val="•"/>
      <w:lvlJc w:val="left"/>
      <w:pPr>
        <w:ind w:left="4642" w:hanging="360"/>
      </w:pPr>
      <w:rPr>
        <w:rFonts w:hint="default"/>
      </w:rPr>
    </w:lvl>
    <w:lvl w:ilvl="6" w:tplc="121E5AD6">
      <w:numFmt w:val="bullet"/>
      <w:lvlText w:val="•"/>
      <w:lvlJc w:val="left"/>
      <w:pPr>
        <w:ind w:left="5630" w:hanging="360"/>
      </w:pPr>
      <w:rPr>
        <w:rFonts w:hint="default"/>
      </w:rPr>
    </w:lvl>
    <w:lvl w:ilvl="7" w:tplc="3B22043E">
      <w:numFmt w:val="bullet"/>
      <w:lvlText w:val="•"/>
      <w:lvlJc w:val="left"/>
      <w:pPr>
        <w:ind w:left="6617" w:hanging="360"/>
      </w:pPr>
      <w:rPr>
        <w:rFonts w:hint="default"/>
      </w:rPr>
    </w:lvl>
    <w:lvl w:ilvl="8" w:tplc="418878B8">
      <w:numFmt w:val="bullet"/>
      <w:lvlText w:val="•"/>
      <w:lvlJc w:val="left"/>
      <w:pPr>
        <w:ind w:left="7605" w:hanging="360"/>
      </w:pPr>
      <w:rPr>
        <w:rFonts w:hint="default"/>
      </w:rPr>
    </w:lvl>
  </w:abstractNum>
  <w:abstractNum w:abstractNumId="3" w15:restartNumberingAfterBreak="0">
    <w:nsid w:val="17A65DE1"/>
    <w:multiLevelType w:val="multilevel"/>
    <w:tmpl w:val="986A96FE"/>
    <w:styleLink w:val="WWNum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A0C0744"/>
    <w:multiLevelType w:val="hybridMultilevel"/>
    <w:tmpl w:val="0BE0E91A"/>
    <w:lvl w:ilvl="0" w:tplc="0C0472D0">
      <w:start w:val="1"/>
      <w:numFmt w:val="decimal"/>
      <w:lvlText w:val="%1."/>
      <w:lvlJc w:val="left"/>
      <w:pPr>
        <w:ind w:left="476" w:hanging="360"/>
      </w:pPr>
      <w:rPr>
        <w:rFonts w:ascii="Verdana" w:eastAsia="Times New Roman" w:hAnsi="Verdana" w:cs="Times New Roman" w:hint="default"/>
        <w:w w:val="100"/>
        <w:sz w:val="20"/>
        <w:szCs w:val="20"/>
      </w:rPr>
    </w:lvl>
    <w:lvl w:ilvl="1" w:tplc="7B366C3A">
      <w:start w:val="1"/>
      <w:numFmt w:val="decimal"/>
      <w:lvlText w:val="%2)"/>
      <w:lvlJc w:val="left"/>
      <w:pPr>
        <w:ind w:left="476" w:hanging="293"/>
      </w:pPr>
      <w:rPr>
        <w:rFonts w:ascii="Times New Roman" w:eastAsia="Times New Roman" w:hAnsi="Times New Roman" w:cs="Times New Roman" w:hint="default"/>
        <w:w w:val="100"/>
        <w:sz w:val="22"/>
        <w:szCs w:val="22"/>
      </w:rPr>
    </w:lvl>
    <w:lvl w:ilvl="2" w:tplc="5BC27E34">
      <w:numFmt w:val="bullet"/>
      <w:lvlText w:val="•"/>
      <w:lvlJc w:val="left"/>
      <w:pPr>
        <w:ind w:left="2060" w:hanging="293"/>
      </w:pPr>
      <w:rPr>
        <w:rFonts w:hint="default"/>
      </w:rPr>
    </w:lvl>
    <w:lvl w:ilvl="3" w:tplc="1C22B41E">
      <w:numFmt w:val="bullet"/>
      <w:lvlText w:val="•"/>
      <w:lvlJc w:val="left"/>
      <w:pPr>
        <w:ind w:left="3000" w:hanging="293"/>
      </w:pPr>
      <w:rPr>
        <w:rFonts w:hint="default"/>
      </w:rPr>
    </w:lvl>
    <w:lvl w:ilvl="4" w:tplc="5F7A2DFE">
      <w:numFmt w:val="bullet"/>
      <w:lvlText w:val="•"/>
      <w:lvlJc w:val="left"/>
      <w:pPr>
        <w:ind w:left="3940" w:hanging="293"/>
      </w:pPr>
      <w:rPr>
        <w:rFonts w:hint="default"/>
      </w:rPr>
    </w:lvl>
    <w:lvl w:ilvl="5" w:tplc="D1BA79B8">
      <w:numFmt w:val="bullet"/>
      <w:lvlText w:val="•"/>
      <w:lvlJc w:val="left"/>
      <w:pPr>
        <w:ind w:left="4880" w:hanging="293"/>
      </w:pPr>
      <w:rPr>
        <w:rFonts w:hint="default"/>
      </w:rPr>
    </w:lvl>
    <w:lvl w:ilvl="6" w:tplc="029A4EFA">
      <w:numFmt w:val="bullet"/>
      <w:lvlText w:val="•"/>
      <w:lvlJc w:val="left"/>
      <w:pPr>
        <w:ind w:left="5820" w:hanging="293"/>
      </w:pPr>
      <w:rPr>
        <w:rFonts w:hint="default"/>
      </w:rPr>
    </w:lvl>
    <w:lvl w:ilvl="7" w:tplc="3348CAAC">
      <w:numFmt w:val="bullet"/>
      <w:lvlText w:val="•"/>
      <w:lvlJc w:val="left"/>
      <w:pPr>
        <w:ind w:left="6760" w:hanging="293"/>
      </w:pPr>
      <w:rPr>
        <w:rFonts w:hint="default"/>
      </w:rPr>
    </w:lvl>
    <w:lvl w:ilvl="8" w:tplc="E350197A">
      <w:numFmt w:val="bullet"/>
      <w:lvlText w:val="•"/>
      <w:lvlJc w:val="left"/>
      <w:pPr>
        <w:ind w:left="7700" w:hanging="293"/>
      </w:pPr>
      <w:rPr>
        <w:rFonts w:hint="default"/>
      </w:rPr>
    </w:lvl>
  </w:abstractNum>
  <w:abstractNum w:abstractNumId="5" w15:restartNumberingAfterBreak="0">
    <w:nsid w:val="1AE91FE3"/>
    <w:multiLevelType w:val="hybridMultilevel"/>
    <w:tmpl w:val="8FF64DDA"/>
    <w:lvl w:ilvl="0" w:tplc="4404C954">
      <w:start w:val="1"/>
      <w:numFmt w:val="decimal"/>
      <w:lvlText w:val="%1."/>
      <w:lvlJc w:val="left"/>
      <w:pPr>
        <w:ind w:left="545" w:hanging="428"/>
      </w:pPr>
      <w:rPr>
        <w:rFonts w:ascii="Verdana" w:eastAsia="Times New Roman" w:hAnsi="Verdana" w:cs="Times New Roman" w:hint="default"/>
        <w:w w:val="100"/>
        <w:sz w:val="20"/>
        <w:szCs w:val="20"/>
      </w:rPr>
    </w:lvl>
    <w:lvl w:ilvl="1" w:tplc="354CEF8A">
      <w:start w:val="1"/>
      <w:numFmt w:val="decimal"/>
      <w:lvlText w:val="%2)"/>
      <w:lvlJc w:val="left"/>
      <w:pPr>
        <w:ind w:left="970" w:hanging="360"/>
      </w:pPr>
      <w:rPr>
        <w:rFonts w:ascii="Verdana" w:eastAsia="Times New Roman" w:hAnsi="Verdana" w:cs="Times New Roman" w:hint="default"/>
        <w:w w:val="100"/>
        <w:sz w:val="20"/>
        <w:szCs w:val="20"/>
      </w:rPr>
    </w:lvl>
    <w:lvl w:ilvl="2" w:tplc="440024FE">
      <w:numFmt w:val="bullet"/>
      <w:lvlText w:val="•"/>
      <w:lvlJc w:val="left"/>
      <w:pPr>
        <w:ind w:left="1935" w:hanging="360"/>
      </w:pPr>
      <w:rPr>
        <w:rFonts w:hint="default"/>
      </w:rPr>
    </w:lvl>
    <w:lvl w:ilvl="3" w:tplc="AA6ED4A8">
      <w:numFmt w:val="bullet"/>
      <w:lvlText w:val="•"/>
      <w:lvlJc w:val="left"/>
      <w:pPr>
        <w:ind w:left="2891" w:hanging="360"/>
      </w:pPr>
      <w:rPr>
        <w:rFonts w:hint="default"/>
      </w:rPr>
    </w:lvl>
    <w:lvl w:ilvl="4" w:tplc="F0847FDA">
      <w:numFmt w:val="bullet"/>
      <w:lvlText w:val="•"/>
      <w:lvlJc w:val="left"/>
      <w:pPr>
        <w:ind w:left="3846" w:hanging="360"/>
      </w:pPr>
      <w:rPr>
        <w:rFonts w:hint="default"/>
      </w:rPr>
    </w:lvl>
    <w:lvl w:ilvl="5" w:tplc="2C320068">
      <w:numFmt w:val="bullet"/>
      <w:lvlText w:val="•"/>
      <w:lvlJc w:val="left"/>
      <w:pPr>
        <w:ind w:left="4802" w:hanging="360"/>
      </w:pPr>
      <w:rPr>
        <w:rFonts w:hint="default"/>
      </w:rPr>
    </w:lvl>
    <w:lvl w:ilvl="6" w:tplc="D7883622">
      <w:numFmt w:val="bullet"/>
      <w:lvlText w:val="•"/>
      <w:lvlJc w:val="left"/>
      <w:pPr>
        <w:ind w:left="5757" w:hanging="360"/>
      </w:pPr>
      <w:rPr>
        <w:rFonts w:hint="default"/>
      </w:rPr>
    </w:lvl>
    <w:lvl w:ilvl="7" w:tplc="34C853CE">
      <w:numFmt w:val="bullet"/>
      <w:lvlText w:val="•"/>
      <w:lvlJc w:val="left"/>
      <w:pPr>
        <w:ind w:left="6713" w:hanging="360"/>
      </w:pPr>
      <w:rPr>
        <w:rFonts w:hint="default"/>
      </w:rPr>
    </w:lvl>
    <w:lvl w:ilvl="8" w:tplc="5978A82E">
      <w:numFmt w:val="bullet"/>
      <w:lvlText w:val="•"/>
      <w:lvlJc w:val="left"/>
      <w:pPr>
        <w:ind w:left="7668" w:hanging="360"/>
      </w:pPr>
      <w:rPr>
        <w:rFonts w:hint="default"/>
      </w:rPr>
    </w:lvl>
  </w:abstractNum>
  <w:abstractNum w:abstractNumId="6" w15:restartNumberingAfterBreak="0">
    <w:nsid w:val="1C5D5E09"/>
    <w:multiLevelType w:val="hybridMultilevel"/>
    <w:tmpl w:val="B4CA36CC"/>
    <w:lvl w:ilvl="0" w:tplc="BF2C8A84">
      <w:start w:val="1"/>
      <w:numFmt w:val="decimal"/>
      <w:lvlText w:val="%1."/>
      <w:lvlJc w:val="left"/>
      <w:pPr>
        <w:ind w:left="545" w:hanging="428"/>
      </w:pPr>
      <w:rPr>
        <w:rFonts w:ascii="Verdana" w:eastAsia="Times New Roman" w:hAnsi="Verdana" w:cs="Times New Roman" w:hint="default"/>
        <w:w w:val="100"/>
        <w:sz w:val="20"/>
        <w:szCs w:val="20"/>
      </w:rPr>
    </w:lvl>
    <w:lvl w:ilvl="1" w:tplc="927E6FF8">
      <w:start w:val="1"/>
      <w:numFmt w:val="decimal"/>
      <w:lvlText w:val="%2."/>
      <w:lvlJc w:val="left"/>
      <w:pPr>
        <w:ind w:left="838" w:hanging="360"/>
      </w:pPr>
      <w:rPr>
        <w:rFonts w:ascii="Verdana" w:eastAsia="Times New Roman" w:hAnsi="Verdana" w:cs="Times New Roman" w:hint="default"/>
        <w:w w:val="100"/>
        <w:sz w:val="20"/>
        <w:szCs w:val="20"/>
      </w:rPr>
    </w:lvl>
    <w:lvl w:ilvl="2" w:tplc="E81AB03C">
      <w:numFmt w:val="bullet"/>
      <w:lvlText w:val=""/>
      <w:lvlJc w:val="left"/>
      <w:pPr>
        <w:ind w:left="1112" w:hanging="360"/>
      </w:pPr>
      <w:rPr>
        <w:rFonts w:ascii="Symbol" w:eastAsia="Symbol" w:hAnsi="Symbol" w:cs="Symbol" w:hint="default"/>
        <w:w w:val="100"/>
        <w:sz w:val="22"/>
        <w:szCs w:val="22"/>
      </w:rPr>
    </w:lvl>
    <w:lvl w:ilvl="3" w:tplc="677A473C">
      <w:numFmt w:val="bullet"/>
      <w:lvlText w:val="•"/>
      <w:lvlJc w:val="left"/>
      <w:pPr>
        <w:ind w:left="2177" w:hanging="360"/>
      </w:pPr>
      <w:rPr>
        <w:rFonts w:hint="default"/>
      </w:rPr>
    </w:lvl>
    <w:lvl w:ilvl="4" w:tplc="303A740C">
      <w:numFmt w:val="bullet"/>
      <w:lvlText w:val="•"/>
      <w:lvlJc w:val="left"/>
      <w:pPr>
        <w:ind w:left="3235" w:hanging="360"/>
      </w:pPr>
      <w:rPr>
        <w:rFonts w:hint="default"/>
      </w:rPr>
    </w:lvl>
    <w:lvl w:ilvl="5" w:tplc="623403BA">
      <w:numFmt w:val="bullet"/>
      <w:lvlText w:val="•"/>
      <w:lvlJc w:val="left"/>
      <w:pPr>
        <w:ind w:left="4292" w:hanging="360"/>
      </w:pPr>
      <w:rPr>
        <w:rFonts w:hint="default"/>
      </w:rPr>
    </w:lvl>
    <w:lvl w:ilvl="6" w:tplc="3216F2E2">
      <w:numFmt w:val="bullet"/>
      <w:lvlText w:val="•"/>
      <w:lvlJc w:val="left"/>
      <w:pPr>
        <w:ind w:left="5350" w:hanging="360"/>
      </w:pPr>
      <w:rPr>
        <w:rFonts w:hint="default"/>
      </w:rPr>
    </w:lvl>
    <w:lvl w:ilvl="7" w:tplc="56DC8616">
      <w:numFmt w:val="bullet"/>
      <w:lvlText w:val="•"/>
      <w:lvlJc w:val="left"/>
      <w:pPr>
        <w:ind w:left="6407" w:hanging="360"/>
      </w:pPr>
      <w:rPr>
        <w:rFonts w:hint="default"/>
      </w:rPr>
    </w:lvl>
    <w:lvl w:ilvl="8" w:tplc="8132FA34">
      <w:numFmt w:val="bullet"/>
      <w:lvlText w:val="•"/>
      <w:lvlJc w:val="left"/>
      <w:pPr>
        <w:ind w:left="7465" w:hanging="360"/>
      </w:pPr>
      <w:rPr>
        <w:rFonts w:hint="default"/>
      </w:rPr>
    </w:lvl>
  </w:abstractNum>
  <w:abstractNum w:abstractNumId="7" w15:restartNumberingAfterBreak="0">
    <w:nsid w:val="1C7021A8"/>
    <w:multiLevelType w:val="hybridMultilevel"/>
    <w:tmpl w:val="A566AF9E"/>
    <w:lvl w:ilvl="0" w:tplc="CCAED1CC">
      <w:start w:val="1"/>
      <w:numFmt w:val="decimal"/>
      <w:lvlText w:val="%1."/>
      <w:lvlJc w:val="left"/>
      <w:pPr>
        <w:ind w:left="927" w:hanging="360"/>
      </w:pPr>
      <w:rPr>
        <w:rFonts w:ascii="Times New Roman" w:eastAsia="Times New Roman"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DE045E7"/>
    <w:multiLevelType w:val="hybridMultilevel"/>
    <w:tmpl w:val="D2989096"/>
    <w:lvl w:ilvl="0" w:tplc="04150011">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9" w15:restartNumberingAfterBreak="0">
    <w:nsid w:val="1DE17E4B"/>
    <w:multiLevelType w:val="multilevel"/>
    <w:tmpl w:val="B8008A62"/>
    <w:styleLink w:val="WWNum52"/>
    <w:lvl w:ilvl="0">
      <w:start w:val="1"/>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20F75A52"/>
    <w:multiLevelType w:val="hybridMultilevel"/>
    <w:tmpl w:val="8DF806E2"/>
    <w:lvl w:ilvl="0" w:tplc="0415000F">
      <w:start w:val="1"/>
      <w:numFmt w:val="decimal"/>
      <w:lvlText w:val="%1."/>
      <w:lvlJc w:val="left"/>
      <w:pPr>
        <w:ind w:left="369" w:hanging="360"/>
      </w:p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1" w15:restartNumberingAfterBreak="0">
    <w:nsid w:val="222933AC"/>
    <w:multiLevelType w:val="hybridMultilevel"/>
    <w:tmpl w:val="D84A1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2C33D3"/>
    <w:multiLevelType w:val="hybridMultilevel"/>
    <w:tmpl w:val="E1B20E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775C9E"/>
    <w:multiLevelType w:val="hybridMultilevel"/>
    <w:tmpl w:val="D7706AA8"/>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4" w15:restartNumberingAfterBreak="0">
    <w:nsid w:val="23983555"/>
    <w:multiLevelType w:val="hybridMultilevel"/>
    <w:tmpl w:val="E1565F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362E01B0">
      <w:start w:val="3"/>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586593"/>
    <w:multiLevelType w:val="hybridMultilevel"/>
    <w:tmpl w:val="F8B25C08"/>
    <w:lvl w:ilvl="0" w:tplc="2FF65A4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1A7A69"/>
    <w:multiLevelType w:val="hybridMultilevel"/>
    <w:tmpl w:val="E4D45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E83C0C"/>
    <w:multiLevelType w:val="hybridMultilevel"/>
    <w:tmpl w:val="2160D27C"/>
    <w:lvl w:ilvl="0" w:tplc="72687108">
      <w:start w:val="1"/>
      <w:numFmt w:val="decimal"/>
      <w:lvlText w:val="%1."/>
      <w:lvlJc w:val="left"/>
      <w:pPr>
        <w:ind w:left="838" w:hanging="360"/>
      </w:pPr>
      <w:rPr>
        <w:rFonts w:ascii="Verdana" w:eastAsia="Times New Roman" w:hAnsi="Verdana" w:cs="Times New Roman" w:hint="default"/>
        <w:w w:val="100"/>
        <w:sz w:val="20"/>
        <w:szCs w:val="20"/>
      </w:rPr>
    </w:lvl>
    <w:lvl w:ilvl="1" w:tplc="188401A0">
      <w:start w:val="1"/>
      <w:numFmt w:val="lowerLetter"/>
      <w:lvlText w:val="%2)"/>
      <w:lvlJc w:val="left"/>
      <w:pPr>
        <w:ind w:left="838" w:hanging="708"/>
      </w:pPr>
      <w:rPr>
        <w:rFonts w:ascii="Times New Roman" w:eastAsia="Times New Roman" w:hAnsi="Times New Roman" w:cs="Times New Roman" w:hint="default"/>
        <w:w w:val="100"/>
        <w:sz w:val="22"/>
        <w:szCs w:val="22"/>
      </w:rPr>
    </w:lvl>
    <w:lvl w:ilvl="2" w:tplc="CE2C152C">
      <w:numFmt w:val="bullet"/>
      <w:lvlText w:val="•"/>
      <w:lvlJc w:val="left"/>
      <w:pPr>
        <w:ind w:left="2588" w:hanging="708"/>
      </w:pPr>
      <w:rPr>
        <w:rFonts w:hint="default"/>
      </w:rPr>
    </w:lvl>
    <w:lvl w:ilvl="3" w:tplc="B1D0FB52">
      <w:numFmt w:val="bullet"/>
      <w:lvlText w:val="•"/>
      <w:lvlJc w:val="left"/>
      <w:pPr>
        <w:ind w:left="3462" w:hanging="708"/>
      </w:pPr>
      <w:rPr>
        <w:rFonts w:hint="default"/>
      </w:rPr>
    </w:lvl>
    <w:lvl w:ilvl="4" w:tplc="38021924">
      <w:numFmt w:val="bullet"/>
      <w:lvlText w:val="•"/>
      <w:lvlJc w:val="left"/>
      <w:pPr>
        <w:ind w:left="4336" w:hanging="708"/>
      </w:pPr>
      <w:rPr>
        <w:rFonts w:hint="default"/>
      </w:rPr>
    </w:lvl>
    <w:lvl w:ilvl="5" w:tplc="E17278F8">
      <w:numFmt w:val="bullet"/>
      <w:lvlText w:val="•"/>
      <w:lvlJc w:val="left"/>
      <w:pPr>
        <w:ind w:left="5210" w:hanging="708"/>
      </w:pPr>
      <w:rPr>
        <w:rFonts w:hint="default"/>
      </w:rPr>
    </w:lvl>
    <w:lvl w:ilvl="6" w:tplc="4B2C5B54">
      <w:numFmt w:val="bullet"/>
      <w:lvlText w:val="•"/>
      <w:lvlJc w:val="left"/>
      <w:pPr>
        <w:ind w:left="6084" w:hanging="708"/>
      </w:pPr>
      <w:rPr>
        <w:rFonts w:hint="default"/>
      </w:rPr>
    </w:lvl>
    <w:lvl w:ilvl="7" w:tplc="197C19EA">
      <w:numFmt w:val="bullet"/>
      <w:lvlText w:val="•"/>
      <w:lvlJc w:val="left"/>
      <w:pPr>
        <w:ind w:left="6958" w:hanging="708"/>
      </w:pPr>
      <w:rPr>
        <w:rFonts w:hint="default"/>
      </w:rPr>
    </w:lvl>
    <w:lvl w:ilvl="8" w:tplc="8E78F562">
      <w:numFmt w:val="bullet"/>
      <w:lvlText w:val="•"/>
      <w:lvlJc w:val="left"/>
      <w:pPr>
        <w:ind w:left="7832" w:hanging="708"/>
      </w:pPr>
      <w:rPr>
        <w:rFonts w:hint="default"/>
      </w:rPr>
    </w:lvl>
  </w:abstractNum>
  <w:abstractNum w:abstractNumId="18" w15:restartNumberingAfterBreak="0">
    <w:nsid w:val="32A521F2"/>
    <w:multiLevelType w:val="hybridMultilevel"/>
    <w:tmpl w:val="E71257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494699"/>
    <w:multiLevelType w:val="hybridMultilevel"/>
    <w:tmpl w:val="53D0C4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573D76"/>
    <w:multiLevelType w:val="hybridMultilevel"/>
    <w:tmpl w:val="9D4CF9BE"/>
    <w:lvl w:ilvl="0" w:tplc="967A2CDC">
      <w:start w:val="1"/>
      <w:numFmt w:val="decimal"/>
      <w:lvlText w:val="%1."/>
      <w:lvlJc w:val="left"/>
      <w:pPr>
        <w:ind w:left="478" w:hanging="360"/>
      </w:pPr>
      <w:rPr>
        <w:rFonts w:ascii="Verdana" w:eastAsia="Times New Roman" w:hAnsi="Verdana" w:cs="Times New Roman" w:hint="default"/>
        <w:b w:val="0"/>
        <w:bCs/>
        <w:strike w:val="0"/>
        <w:w w:val="100"/>
        <w:sz w:val="20"/>
        <w:szCs w:val="20"/>
      </w:rPr>
    </w:lvl>
    <w:lvl w:ilvl="1" w:tplc="9A02E7C0">
      <w:start w:val="1"/>
      <w:numFmt w:val="decimal"/>
      <w:lvlText w:val="%2)"/>
      <w:lvlJc w:val="left"/>
      <w:pPr>
        <w:ind w:left="838" w:hanging="360"/>
      </w:pPr>
      <w:rPr>
        <w:rFonts w:ascii="Verdana" w:eastAsia="Times New Roman" w:hAnsi="Verdana" w:cs="Times New Roman" w:hint="default"/>
        <w:w w:val="100"/>
        <w:sz w:val="20"/>
        <w:szCs w:val="20"/>
      </w:rPr>
    </w:lvl>
    <w:lvl w:ilvl="2" w:tplc="36A4BE78">
      <w:numFmt w:val="bullet"/>
      <w:lvlText w:val="•"/>
      <w:lvlJc w:val="left"/>
      <w:pPr>
        <w:ind w:left="1811" w:hanging="360"/>
      </w:pPr>
      <w:rPr>
        <w:rFonts w:hint="default"/>
      </w:rPr>
    </w:lvl>
    <w:lvl w:ilvl="3" w:tplc="AAECB108">
      <w:numFmt w:val="bullet"/>
      <w:lvlText w:val="•"/>
      <w:lvlJc w:val="left"/>
      <w:pPr>
        <w:ind w:left="2782" w:hanging="360"/>
      </w:pPr>
      <w:rPr>
        <w:rFonts w:hint="default"/>
      </w:rPr>
    </w:lvl>
    <w:lvl w:ilvl="4" w:tplc="EE1C68EE">
      <w:numFmt w:val="bullet"/>
      <w:lvlText w:val="•"/>
      <w:lvlJc w:val="left"/>
      <w:pPr>
        <w:ind w:left="3753" w:hanging="360"/>
      </w:pPr>
      <w:rPr>
        <w:rFonts w:hint="default"/>
      </w:rPr>
    </w:lvl>
    <w:lvl w:ilvl="5" w:tplc="E1D073D8">
      <w:numFmt w:val="bullet"/>
      <w:lvlText w:val="•"/>
      <w:lvlJc w:val="left"/>
      <w:pPr>
        <w:ind w:left="4724" w:hanging="360"/>
      </w:pPr>
      <w:rPr>
        <w:rFonts w:hint="default"/>
      </w:rPr>
    </w:lvl>
    <w:lvl w:ilvl="6" w:tplc="9D00B154">
      <w:numFmt w:val="bullet"/>
      <w:lvlText w:val="•"/>
      <w:lvlJc w:val="left"/>
      <w:pPr>
        <w:ind w:left="5695" w:hanging="360"/>
      </w:pPr>
      <w:rPr>
        <w:rFonts w:hint="default"/>
      </w:rPr>
    </w:lvl>
    <w:lvl w:ilvl="7" w:tplc="597A21F6">
      <w:numFmt w:val="bullet"/>
      <w:lvlText w:val="•"/>
      <w:lvlJc w:val="left"/>
      <w:pPr>
        <w:ind w:left="6666" w:hanging="360"/>
      </w:pPr>
      <w:rPr>
        <w:rFonts w:hint="default"/>
      </w:rPr>
    </w:lvl>
    <w:lvl w:ilvl="8" w:tplc="284689E2">
      <w:numFmt w:val="bullet"/>
      <w:lvlText w:val="•"/>
      <w:lvlJc w:val="left"/>
      <w:pPr>
        <w:ind w:left="7637" w:hanging="360"/>
      </w:pPr>
      <w:rPr>
        <w:rFonts w:hint="default"/>
      </w:rPr>
    </w:lvl>
  </w:abstractNum>
  <w:abstractNum w:abstractNumId="21" w15:restartNumberingAfterBreak="0">
    <w:nsid w:val="3D884277"/>
    <w:multiLevelType w:val="hybridMultilevel"/>
    <w:tmpl w:val="41D86474"/>
    <w:lvl w:ilvl="0" w:tplc="8BA47FBA">
      <w:start w:val="1"/>
      <w:numFmt w:val="decimal"/>
      <w:lvlText w:val="%1."/>
      <w:lvlJc w:val="left"/>
      <w:pPr>
        <w:ind w:left="3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8A103D"/>
    <w:multiLevelType w:val="hybridMultilevel"/>
    <w:tmpl w:val="E0967AB2"/>
    <w:lvl w:ilvl="0" w:tplc="59EABB8A">
      <w:start w:val="1"/>
      <w:numFmt w:val="decimal"/>
      <w:lvlText w:val="%1."/>
      <w:lvlJc w:val="left"/>
      <w:pPr>
        <w:ind w:left="478" w:hanging="284"/>
      </w:pPr>
      <w:rPr>
        <w:rFonts w:ascii="Times New Roman" w:eastAsia="Times New Roman" w:hAnsi="Times New Roman" w:cs="Times New Roman" w:hint="default"/>
        <w:b w:val="0"/>
        <w:bCs/>
        <w:w w:val="100"/>
        <w:sz w:val="22"/>
        <w:szCs w:val="22"/>
      </w:rPr>
    </w:lvl>
    <w:lvl w:ilvl="1" w:tplc="28605608">
      <w:start w:val="1"/>
      <w:numFmt w:val="decimal"/>
      <w:lvlText w:val="%2)"/>
      <w:lvlJc w:val="left"/>
      <w:pPr>
        <w:ind w:left="838" w:hanging="360"/>
      </w:pPr>
      <w:rPr>
        <w:rFonts w:hint="default"/>
        <w:w w:val="100"/>
      </w:rPr>
    </w:lvl>
    <w:lvl w:ilvl="2" w:tplc="DE5E6F8C">
      <w:start w:val="1"/>
      <w:numFmt w:val="lowerLetter"/>
      <w:lvlText w:val="%3."/>
      <w:lvlJc w:val="left"/>
      <w:pPr>
        <w:ind w:left="826" w:hanging="286"/>
      </w:pPr>
      <w:rPr>
        <w:rFonts w:ascii="Times New Roman" w:eastAsia="Times New Roman" w:hAnsi="Times New Roman" w:cs="Times New Roman" w:hint="default"/>
        <w:w w:val="100"/>
        <w:sz w:val="22"/>
        <w:szCs w:val="22"/>
      </w:rPr>
    </w:lvl>
    <w:lvl w:ilvl="3" w:tplc="AB92A614">
      <w:numFmt w:val="bullet"/>
      <w:lvlText w:val="•"/>
      <w:lvlJc w:val="left"/>
      <w:pPr>
        <w:ind w:left="1932" w:hanging="286"/>
      </w:pPr>
      <w:rPr>
        <w:rFonts w:hint="default"/>
      </w:rPr>
    </w:lvl>
    <w:lvl w:ilvl="4" w:tplc="D3CCC4F2">
      <w:numFmt w:val="bullet"/>
      <w:lvlText w:val="•"/>
      <w:lvlJc w:val="left"/>
      <w:pPr>
        <w:ind w:left="3025" w:hanging="286"/>
      </w:pPr>
      <w:rPr>
        <w:rFonts w:hint="default"/>
      </w:rPr>
    </w:lvl>
    <w:lvl w:ilvl="5" w:tplc="FF82E0DC">
      <w:numFmt w:val="bullet"/>
      <w:lvlText w:val="•"/>
      <w:lvlJc w:val="left"/>
      <w:pPr>
        <w:ind w:left="4117" w:hanging="286"/>
      </w:pPr>
      <w:rPr>
        <w:rFonts w:hint="default"/>
      </w:rPr>
    </w:lvl>
    <w:lvl w:ilvl="6" w:tplc="1B82D4D0">
      <w:numFmt w:val="bullet"/>
      <w:lvlText w:val="•"/>
      <w:lvlJc w:val="left"/>
      <w:pPr>
        <w:ind w:left="5210" w:hanging="286"/>
      </w:pPr>
      <w:rPr>
        <w:rFonts w:hint="default"/>
      </w:rPr>
    </w:lvl>
    <w:lvl w:ilvl="7" w:tplc="AD92697E">
      <w:numFmt w:val="bullet"/>
      <w:lvlText w:val="•"/>
      <w:lvlJc w:val="left"/>
      <w:pPr>
        <w:ind w:left="6302" w:hanging="286"/>
      </w:pPr>
      <w:rPr>
        <w:rFonts w:hint="default"/>
      </w:rPr>
    </w:lvl>
    <w:lvl w:ilvl="8" w:tplc="858602D6">
      <w:numFmt w:val="bullet"/>
      <w:lvlText w:val="•"/>
      <w:lvlJc w:val="left"/>
      <w:pPr>
        <w:ind w:left="7395" w:hanging="286"/>
      </w:pPr>
      <w:rPr>
        <w:rFonts w:hint="default"/>
      </w:rPr>
    </w:lvl>
  </w:abstractNum>
  <w:abstractNum w:abstractNumId="23" w15:restartNumberingAfterBreak="0">
    <w:nsid w:val="45A75030"/>
    <w:multiLevelType w:val="multilevel"/>
    <w:tmpl w:val="F79222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6E355D"/>
    <w:multiLevelType w:val="multilevel"/>
    <w:tmpl w:val="F8F2E56E"/>
    <w:styleLink w:val="WWNum5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5" w15:restartNumberingAfterBreak="0">
    <w:nsid w:val="61356F62"/>
    <w:multiLevelType w:val="hybridMultilevel"/>
    <w:tmpl w:val="AAF63C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40A14A6"/>
    <w:multiLevelType w:val="hybridMultilevel"/>
    <w:tmpl w:val="9BE66360"/>
    <w:lvl w:ilvl="0" w:tplc="D3529700">
      <w:start w:val="1"/>
      <w:numFmt w:val="decimal"/>
      <w:lvlText w:val="%1."/>
      <w:lvlJc w:val="left"/>
      <w:pPr>
        <w:tabs>
          <w:tab w:val="num" w:pos="720"/>
        </w:tabs>
        <w:ind w:left="720" w:hanging="360"/>
      </w:pPr>
      <w:rPr>
        <w:rFonts w:cs="Times New Roman"/>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69B16CFB"/>
    <w:multiLevelType w:val="multilevel"/>
    <w:tmpl w:val="35EAB848"/>
    <w:styleLink w:val="WWNum49"/>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8" w15:restartNumberingAfterBreak="0">
    <w:nsid w:val="6EF02A50"/>
    <w:multiLevelType w:val="multilevel"/>
    <w:tmpl w:val="DF4870CC"/>
    <w:styleLink w:val="WW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6FBA7279"/>
    <w:multiLevelType w:val="hybridMultilevel"/>
    <w:tmpl w:val="BED22A34"/>
    <w:lvl w:ilvl="0" w:tplc="85BC1188">
      <w:start w:val="1"/>
      <w:numFmt w:val="decimal"/>
      <w:lvlText w:val="%1."/>
      <w:lvlJc w:val="left"/>
      <w:pPr>
        <w:ind w:left="360" w:hanging="360"/>
      </w:pPr>
      <w:rPr>
        <w:rFonts w:ascii="Verdana" w:eastAsia="Times New Roman" w:hAnsi="Verdana" w:cs="Times New Roman" w:hint="default"/>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29303C"/>
    <w:multiLevelType w:val="hybridMultilevel"/>
    <w:tmpl w:val="7188CF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053B91"/>
    <w:multiLevelType w:val="hybridMultilevel"/>
    <w:tmpl w:val="63AA0ED0"/>
    <w:lvl w:ilvl="0" w:tplc="9FE24976">
      <w:start w:val="1"/>
      <w:numFmt w:val="decimal"/>
      <w:lvlText w:val="%1)"/>
      <w:lvlJc w:val="left"/>
      <w:pPr>
        <w:ind w:left="826" w:hanging="281"/>
      </w:pPr>
      <w:rPr>
        <w:rFonts w:ascii="Verdana" w:eastAsia="Times New Roman" w:hAnsi="Verdana" w:cs="Times New Roman" w:hint="default"/>
        <w:w w:val="100"/>
        <w:sz w:val="20"/>
        <w:szCs w:val="20"/>
      </w:rPr>
    </w:lvl>
    <w:lvl w:ilvl="1" w:tplc="FA926D34">
      <w:start w:val="1"/>
      <w:numFmt w:val="lowerLetter"/>
      <w:lvlText w:val="%2)"/>
      <w:lvlJc w:val="left"/>
      <w:pPr>
        <w:ind w:left="1251" w:hanging="360"/>
      </w:pPr>
      <w:rPr>
        <w:rFonts w:ascii="Verdana" w:eastAsia="Times New Roman" w:hAnsi="Verdana" w:cs="Times New Roman" w:hint="default"/>
        <w:w w:val="100"/>
        <w:sz w:val="20"/>
        <w:szCs w:val="20"/>
      </w:rPr>
    </w:lvl>
    <w:lvl w:ilvl="2" w:tplc="3F28716C">
      <w:numFmt w:val="bullet"/>
      <w:lvlText w:val="•"/>
      <w:lvlJc w:val="left"/>
      <w:pPr>
        <w:ind w:left="2184" w:hanging="360"/>
      </w:pPr>
      <w:rPr>
        <w:rFonts w:hint="default"/>
      </w:rPr>
    </w:lvl>
    <w:lvl w:ilvl="3" w:tplc="DF4E6024">
      <w:numFmt w:val="bullet"/>
      <w:lvlText w:val="•"/>
      <w:lvlJc w:val="left"/>
      <w:pPr>
        <w:ind w:left="3108" w:hanging="360"/>
      </w:pPr>
      <w:rPr>
        <w:rFonts w:hint="default"/>
      </w:rPr>
    </w:lvl>
    <w:lvl w:ilvl="4" w:tplc="ABE26C54">
      <w:numFmt w:val="bullet"/>
      <w:lvlText w:val="•"/>
      <w:lvlJc w:val="left"/>
      <w:pPr>
        <w:ind w:left="4033" w:hanging="360"/>
      </w:pPr>
      <w:rPr>
        <w:rFonts w:hint="default"/>
      </w:rPr>
    </w:lvl>
    <w:lvl w:ilvl="5" w:tplc="53426DA6">
      <w:numFmt w:val="bullet"/>
      <w:lvlText w:val="•"/>
      <w:lvlJc w:val="left"/>
      <w:pPr>
        <w:ind w:left="4957" w:hanging="360"/>
      </w:pPr>
      <w:rPr>
        <w:rFonts w:hint="default"/>
      </w:rPr>
    </w:lvl>
    <w:lvl w:ilvl="6" w:tplc="E52C703E">
      <w:numFmt w:val="bullet"/>
      <w:lvlText w:val="•"/>
      <w:lvlJc w:val="left"/>
      <w:pPr>
        <w:ind w:left="5882" w:hanging="360"/>
      </w:pPr>
      <w:rPr>
        <w:rFonts w:hint="default"/>
      </w:rPr>
    </w:lvl>
    <w:lvl w:ilvl="7" w:tplc="6B82BE2C">
      <w:numFmt w:val="bullet"/>
      <w:lvlText w:val="•"/>
      <w:lvlJc w:val="left"/>
      <w:pPr>
        <w:ind w:left="6806" w:hanging="360"/>
      </w:pPr>
      <w:rPr>
        <w:rFonts w:hint="default"/>
      </w:rPr>
    </w:lvl>
    <w:lvl w:ilvl="8" w:tplc="345AB7EA">
      <w:numFmt w:val="bullet"/>
      <w:lvlText w:val="•"/>
      <w:lvlJc w:val="left"/>
      <w:pPr>
        <w:ind w:left="7731" w:hanging="360"/>
      </w:pPr>
      <w:rPr>
        <w:rFonts w:hint="default"/>
      </w:rPr>
    </w:lvl>
  </w:abstractNum>
  <w:abstractNum w:abstractNumId="32" w15:restartNumberingAfterBreak="0">
    <w:nsid w:val="7CA52C2C"/>
    <w:multiLevelType w:val="hybridMultilevel"/>
    <w:tmpl w:val="B3C4F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5D1B7A"/>
    <w:multiLevelType w:val="hybridMultilevel"/>
    <w:tmpl w:val="BABAFC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
  </w:num>
  <w:num w:numId="3">
    <w:abstractNumId w:val="5"/>
  </w:num>
  <w:num w:numId="4">
    <w:abstractNumId w:val="17"/>
  </w:num>
  <w:num w:numId="5">
    <w:abstractNumId w:val="6"/>
  </w:num>
  <w:num w:numId="6">
    <w:abstractNumId w:val="4"/>
  </w:num>
  <w:num w:numId="7">
    <w:abstractNumId w:val="20"/>
  </w:num>
  <w:num w:numId="8">
    <w:abstractNumId w:val="22"/>
  </w:num>
  <w:num w:numId="9">
    <w:abstractNumId w:val="30"/>
  </w:num>
  <w:num w:numId="10">
    <w:abstractNumId w:val="10"/>
  </w:num>
  <w:num w:numId="11">
    <w:abstractNumId w:val="21"/>
  </w:num>
  <w:num w:numId="12">
    <w:abstractNumId w:val="8"/>
  </w:num>
  <w:num w:numId="13">
    <w:abstractNumId w:val="33"/>
  </w:num>
  <w:num w:numId="14">
    <w:abstractNumId w:val="29"/>
  </w:num>
  <w:num w:numId="15">
    <w:abstractNumId w:val="0"/>
  </w:num>
  <w:num w:numId="16">
    <w:abstractNumId w:val="12"/>
  </w:num>
  <w:num w:numId="17">
    <w:abstractNumId w:val="26"/>
  </w:num>
  <w:num w:numId="18">
    <w:abstractNumId w:val="14"/>
  </w:num>
  <w:num w:numId="19">
    <w:abstractNumId w:val="28"/>
  </w:num>
  <w:num w:numId="20">
    <w:abstractNumId w:val="27"/>
  </w:num>
  <w:num w:numId="21">
    <w:abstractNumId w:val="9"/>
    <w:lvlOverride w:ilvl="0">
      <w:lvl w:ilvl="0">
        <w:start w:val="1"/>
        <w:numFmt w:val="decimal"/>
        <w:lvlText w:val="%1)"/>
        <w:lvlJc w:val="left"/>
      </w:lvl>
    </w:lvlOverride>
  </w:num>
  <w:num w:numId="22">
    <w:abstractNumId w:val="24"/>
  </w:num>
  <w:num w:numId="23">
    <w:abstractNumId w:val="3"/>
  </w:num>
  <w:num w:numId="24">
    <w:abstractNumId w:val="28"/>
    <w:lvlOverride w:ilvl="0">
      <w:startOverride w:val="1"/>
      <w:lvl w:ilvl="0">
        <w:start w:val="1"/>
        <w:numFmt w:val="decimal"/>
        <w:lvlText w:val="%1)"/>
        <w:lvlJc w:val="left"/>
      </w:lvl>
    </w:lvlOverride>
  </w:num>
  <w:num w:numId="25">
    <w:abstractNumId w:val="27"/>
    <w:lvlOverride w:ilvl="0">
      <w:startOverride w:val="1"/>
    </w:lvlOverride>
  </w:num>
  <w:num w:numId="26">
    <w:abstractNumId w:val="9"/>
    <w:lvlOverride w:ilvl="0">
      <w:startOverride w:val="1"/>
      <w:lvl w:ilvl="0">
        <w:start w:val="1"/>
        <w:numFmt w:val="decimal"/>
        <w:lvlText w:val="%1)"/>
        <w:lvlJc w:val="left"/>
      </w:lvl>
    </w:lvlOverride>
  </w:num>
  <w:num w:numId="27">
    <w:abstractNumId w:val="11"/>
  </w:num>
  <w:num w:numId="28">
    <w:abstractNumId w:val="9"/>
  </w:num>
  <w:num w:numId="29">
    <w:abstractNumId w:val="7"/>
  </w:num>
  <w:num w:numId="30">
    <w:abstractNumId w:val="1"/>
  </w:num>
  <w:num w:numId="31">
    <w:abstractNumId w:val="15"/>
  </w:num>
  <w:num w:numId="32">
    <w:abstractNumId w:val="23"/>
  </w:num>
  <w:num w:numId="33">
    <w:abstractNumId w:val="18"/>
  </w:num>
  <w:num w:numId="34">
    <w:abstractNumId w:val="16"/>
  </w:num>
  <w:num w:numId="35">
    <w:abstractNumId w:val="32"/>
  </w:num>
  <w:num w:numId="36">
    <w:abstractNumId w:val="25"/>
  </w:num>
  <w:num w:numId="37">
    <w:abstractNumId w:val="19"/>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20"/>
    <w:rsid w:val="000A4E8A"/>
    <w:rsid w:val="000C7E5F"/>
    <w:rsid w:val="0011708E"/>
    <w:rsid w:val="001F44A8"/>
    <w:rsid w:val="00204A84"/>
    <w:rsid w:val="00216384"/>
    <w:rsid w:val="002E6D5C"/>
    <w:rsid w:val="003350CD"/>
    <w:rsid w:val="007C6A20"/>
    <w:rsid w:val="00884AB1"/>
    <w:rsid w:val="00AA134E"/>
    <w:rsid w:val="00AC31C5"/>
    <w:rsid w:val="00AD0CE5"/>
    <w:rsid w:val="00C00458"/>
    <w:rsid w:val="00D554F3"/>
    <w:rsid w:val="00E06B13"/>
    <w:rsid w:val="00E17B46"/>
    <w:rsid w:val="00E61773"/>
    <w:rsid w:val="00F27260"/>
    <w:rsid w:val="00F97B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34F2"/>
  <w15:docId w15:val="{302BE9C7-F123-4125-BC7B-9B4C51C2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7C6A20"/>
    <w:pPr>
      <w:widowControl w:val="0"/>
      <w:autoSpaceDE w:val="0"/>
      <w:autoSpaceDN w:val="0"/>
      <w:spacing w:after="0" w:line="240" w:lineRule="auto"/>
      <w:jc w:val="left"/>
    </w:pPr>
    <w:rPr>
      <w:rFonts w:ascii="Times New Roman" w:eastAsia="Times New Roman" w:hAnsi="Times New Roman" w:cs="Times New Roman"/>
      <w:noProof/>
    </w:rPr>
  </w:style>
  <w:style w:type="paragraph" w:styleId="Nagwek1">
    <w:name w:val="heading 1"/>
    <w:basedOn w:val="Normalny"/>
    <w:link w:val="Nagwek1Znak"/>
    <w:uiPriority w:val="1"/>
    <w:qFormat/>
    <w:rsid w:val="007C6A20"/>
    <w:pPr>
      <w:ind w:left="7"/>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7C6A20"/>
    <w:rPr>
      <w:rFonts w:ascii="Times New Roman" w:eastAsia="Times New Roman" w:hAnsi="Times New Roman" w:cs="Times New Roman"/>
      <w:b/>
      <w:bCs/>
      <w:lang w:val="en-US"/>
    </w:rPr>
  </w:style>
  <w:style w:type="paragraph" w:styleId="Tekstpodstawowy">
    <w:name w:val="Body Text"/>
    <w:basedOn w:val="Normalny"/>
    <w:link w:val="TekstpodstawowyZnak"/>
    <w:uiPriority w:val="1"/>
    <w:qFormat/>
    <w:rsid w:val="007C6A20"/>
    <w:pPr>
      <w:ind w:left="838" w:hanging="360"/>
    </w:pPr>
  </w:style>
  <w:style w:type="character" w:customStyle="1" w:styleId="TekstpodstawowyZnak">
    <w:name w:val="Tekst podstawowy Znak"/>
    <w:basedOn w:val="Domylnaczcionkaakapitu"/>
    <w:link w:val="Tekstpodstawowy"/>
    <w:uiPriority w:val="1"/>
    <w:rsid w:val="007C6A20"/>
    <w:rPr>
      <w:rFonts w:ascii="Times New Roman" w:eastAsia="Times New Roman" w:hAnsi="Times New Roman" w:cs="Times New Roman"/>
      <w:lang w:val="en-US"/>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99"/>
    <w:qFormat/>
    <w:rsid w:val="007C6A20"/>
    <w:pPr>
      <w:ind w:left="838" w:hanging="360"/>
      <w:jc w:val="both"/>
    </w:pPr>
  </w:style>
  <w:style w:type="paragraph" w:styleId="Tytu">
    <w:name w:val="Title"/>
    <w:basedOn w:val="Normalny"/>
    <w:link w:val="TytuZnak"/>
    <w:qFormat/>
    <w:rsid w:val="007C6A20"/>
    <w:pPr>
      <w:widowControl/>
      <w:autoSpaceDE/>
      <w:autoSpaceDN/>
      <w:jc w:val="center"/>
    </w:pPr>
    <w:rPr>
      <w:b/>
      <w:sz w:val="24"/>
      <w:szCs w:val="24"/>
      <w:lang w:eastAsia="pl-PL"/>
    </w:rPr>
  </w:style>
  <w:style w:type="character" w:customStyle="1" w:styleId="TytuZnak">
    <w:name w:val="Tytuł Znak"/>
    <w:basedOn w:val="Domylnaczcionkaakapitu"/>
    <w:link w:val="Tytu"/>
    <w:rsid w:val="007C6A20"/>
    <w:rPr>
      <w:rFonts w:ascii="Times New Roman" w:eastAsia="Times New Roman" w:hAnsi="Times New Roman" w:cs="Times New Roman"/>
      <w:b/>
      <w:sz w:val="24"/>
      <w:szCs w:val="24"/>
      <w:lang w:eastAsia="pl-PL"/>
    </w:rPr>
  </w:style>
  <w:style w:type="character" w:styleId="Pogrubienie">
    <w:name w:val="Strong"/>
    <w:basedOn w:val="Domylnaczcionkaakapitu"/>
    <w:uiPriority w:val="22"/>
    <w:qFormat/>
    <w:rsid w:val="007C6A20"/>
    <w:rPr>
      <w:b/>
      <w:bCs/>
    </w:rPr>
  </w:style>
  <w:style w:type="character" w:styleId="Hipercze">
    <w:name w:val="Hyperlink"/>
    <w:rsid w:val="007C6A20"/>
    <w:rPr>
      <w:color w:val="0000FF"/>
      <w:u w:val="single"/>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99"/>
    <w:qFormat/>
    <w:locked/>
    <w:rsid w:val="007C6A20"/>
    <w:rPr>
      <w:rFonts w:ascii="Times New Roman" w:eastAsia="Times New Roman" w:hAnsi="Times New Roman" w:cs="Times New Roman"/>
      <w:lang w:val="en-US"/>
    </w:rPr>
  </w:style>
  <w:style w:type="numbering" w:customStyle="1" w:styleId="WWNum48">
    <w:name w:val="WWNum48"/>
    <w:basedOn w:val="Bezlisty"/>
    <w:rsid w:val="007C6A20"/>
    <w:pPr>
      <w:numPr>
        <w:numId w:val="19"/>
      </w:numPr>
    </w:pPr>
  </w:style>
  <w:style w:type="numbering" w:customStyle="1" w:styleId="WWNum49">
    <w:name w:val="WWNum49"/>
    <w:basedOn w:val="Bezlisty"/>
    <w:rsid w:val="007C6A20"/>
    <w:pPr>
      <w:numPr>
        <w:numId w:val="20"/>
      </w:numPr>
    </w:pPr>
  </w:style>
  <w:style w:type="numbering" w:customStyle="1" w:styleId="WWNum52">
    <w:name w:val="WWNum52"/>
    <w:basedOn w:val="Bezlisty"/>
    <w:rsid w:val="007C6A20"/>
    <w:pPr>
      <w:numPr>
        <w:numId w:val="28"/>
      </w:numPr>
    </w:pPr>
  </w:style>
  <w:style w:type="numbering" w:customStyle="1" w:styleId="WWNum58">
    <w:name w:val="WWNum58"/>
    <w:basedOn w:val="Bezlisty"/>
    <w:rsid w:val="007C6A20"/>
    <w:pPr>
      <w:numPr>
        <w:numId w:val="22"/>
      </w:numPr>
    </w:pPr>
  </w:style>
  <w:style w:type="numbering" w:customStyle="1" w:styleId="WWNum59">
    <w:name w:val="WWNum59"/>
    <w:basedOn w:val="Bezlisty"/>
    <w:rsid w:val="007C6A20"/>
    <w:pPr>
      <w:numPr>
        <w:numId w:val="23"/>
      </w:numPr>
    </w:pPr>
  </w:style>
  <w:style w:type="paragraph" w:styleId="Tekstdymka">
    <w:name w:val="Balloon Text"/>
    <w:basedOn w:val="Normalny"/>
    <w:link w:val="TekstdymkaZnak"/>
    <w:uiPriority w:val="99"/>
    <w:semiHidden/>
    <w:unhideWhenUsed/>
    <w:rsid w:val="00E06B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6B13"/>
    <w:rPr>
      <w:rFonts w:ascii="Segoe UI" w:eastAsia="Times New Roman" w:hAnsi="Segoe UI" w:cs="Segoe UI"/>
      <w:noProof/>
      <w:sz w:val="18"/>
      <w:szCs w:val="18"/>
    </w:rPr>
  </w:style>
  <w:style w:type="paragraph" w:styleId="Nagwek">
    <w:name w:val="header"/>
    <w:basedOn w:val="Normalny"/>
    <w:link w:val="NagwekZnak"/>
    <w:uiPriority w:val="99"/>
    <w:unhideWhenUsed/>
    <w:rsid w:val="00E06B13"/>
    <w:pPr>
      <w:tabs>
        <w:tab w:val="center" w:pos="4536"/>
        <w:tab w:val="right" w:pos="9072"/>
      </w:tabs>
    </w:pPr>
  </w:style>
  <w:style w:type="character" w:customStyle="1" w:styleId="NagwekZnak">
    <w:name w:val="Nagłówek Znak"/>
    <w:basedOn w:val="Domylnaczcionkaakapitu"/>
    <w:link w:val="Nagwek"/>
    <w:uiPriority w:val="99"/>
    <w:rsid w:val="00E06B13"/>
    <w:rPr>
      <w:rFonts w:ascii="Times New Roman" w:eastAsia="Times New Roman" w:hAnsi="Times New Roman" w:cs="Times New Roman"/>
      <w:noProof/>
    </w:rPr>
  </w:style>
  <w:style w:type="paragraph" w:styleId="Stopka">
    <w:name w:val="footer"/>
    <w:basedOn w:val="Normalny"/>
    <w:link w:val="StopkaZnak"/>
    <w:uiPriority w:val="99"/>
    <w:unhideWhenUsed/>
    <w:rsid w:val="00E06B13"/>
    <w:pPr>
      <w:tabs>
        <w:tab w:val="center" w:pos="4536"/>
        <w:tab w:val="right" w:pos="9072"/>
      </w:tabs>
    </w:pPr>
  </w:style>
  <w:style w:type="character" w:customStyle="1" w:styleId="StopkaZnak">
    <w:name w:val="Stopka Znak"/>
    <w:basedOn w:val="Domylnaczcionkaakapitu"/>
    <w:link w:val="Stopka"/>
    <w:uiPriority w:val="99"/>
    <w:rsid w:val="00E06B13"/>
    <w:rPr>
      <w:rFonts w:ascii="Times New Roman" w:eastAsia="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ettings" Target="settings.xml"/><Relationship Id="rId7" Type="http://schemas.openxmlformats.org/officeDocument/2006/relationships/hyperlink" Target="http://prawo.legeo.pl/prawo/ustawa-z-dnia-7-lipca-1994-r-prawo-budowlane/?on=17.03.2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6748</Words>
  <Characters>40491</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Ewelina Piekarczyk</cp:lastModifiedBy>
  <cp:revision>2</cp:revision>
  <cp:lastPrinted>2020-08-24T12:32:00Z</cp:lastPrinted>
  <dcterms:created xsi:type="dcterms:W3CDTF">2020-08-26T07:54:00Z</dcterms:created>
  <dcterms:modified xsi:type="dcterms:W3CDTF">2020-08-26T07:54:00Z</dcterms:modified>
</cp:coreProperties>
</file>